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5061CA" w:rsidRDefault="00E43FF9" w:rsidP="00E43FF9">
      <w:pPr>
        <w:rPr>
          <w:rFonts w:ascii="Times New Roman" w:hAnsi="Times New Roman" w:cs="Times New Roman"/>
          <w:b/>
        </w:rPr>
      </w:pPr>
      <w:r w:rsidRPr="005061CA">
        <w:rPr>
          <w:rFonts w:ascii="Times New Roman" w:hAnsi="Times New Roman" w:cs="Times New Roman"/>
          <w:b/>
        </w:rPr>
        <w:t>1. Princip transformace primárních zdrojů na elektřinu</w:t>
      </w:r>
    </w:p>
    <w:p w:rsidR="00E43FF9" w:rsidRDefault="00E43FF9"/>
    <w:p w:rsidR="005061CA" w:rsidRDefault="005061CA" w:rsidP="005061CA">
      <w:pPr>
        <w:ind w:firstLine="708"/>
        <w:rPr>
          <w:rFonts w:ascii="Times New Roman" w:hAnsi="Times New Roman" w:cs="Times New Roman"/>
        </w:rPr>
      </w:pPr>
      <w:r w:rsidRPr="005061CA">
        <w:rPr>
          <w:rFonts w:ascii="Times New Roman" w:hAnsi="Times New Roman" w:cs="Times New Roman"/>
          <w:b/>
          <w:bCs/>
          <w:i/>
        </w:rPr>
        <w:t>Elektrárna</w:t>
      </w:r>
      <w:r w:rsidRPr="005061CA">
        <w:rPr>
          <w:rFonts w:ascii="Times New Roman" w:hAnsi="Times New Roman" w:cs="Times New Roman"/>
        </w:rPr>
        <w:t xml:space="preserve"> je technologické zařízení sloužící k výrobě </w:t>
      </w:r>
      <w:hyperlink r:id="rId5" w:tooltip="Elektrická energie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elektrické energie</w:t>
        </w:r>
      </w:hyperlink>
      <w:r w:rsidRPr="005061CA">
        <w:rPr>
          <w:rFonts w:ascii="Times New Roman" w:hAnsi="Times New Roman" w:cs="Times New Roman"/>
        </w:rPr>
        <w:t xml:space="preserve">. Ta se získává přeměnou z energie vázané v nějakém zdroji. Nejčastěji je tato energie nejdříve přeměněna na energii mechanickou, kterou je následně poháněn </w:t>
      </w:r>
      <w:hyperlink r:id="rId6" w:tooltip="Elektrický generátor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elektrický generátor</w:t>
        </w:r>
      </w:hyperlink>
      <w:r w:rsidRPr="005061CA">
        <w:rPr>
          <w:rFonts w:ascii="Times New Roman" w:hAnsi="Times New Roman" w:cs="Times New Roman"/>
        </w:rPr>
        <w:t xml:space="preserve">. Další alternativou může být využití </w:t>
      </w:r>
      <w:hyperlink r:id="rId7" w:tooltip="Fotovoltaický jev" w:history="1">
        <w:proofErr w:type="spellStart"/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fotovoltaického</w:t>
        </w:r>
        <w:proofErr w:type="spellEnd"/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 jevu</w:t>
        </w:r>
      </w:hyperlink>
      <w:r w:rsidRPr="005061CA">
        <w:rPr>
          <w:rFonts w:ascii="Times New Roman" w:hAnsi="Times New Roman" w:cs="Times New Roman"/>
        </w:rPr>
        <w:t xml:space="preserve"> nebo </w:t>
      </w:r>
      <w:hyperlink r:id="rId8" w:tooltip="Termoelektrický jev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termoelektrického jevu</w:t>
        </w:r>
      </w:hyperlink>
      <w:r w:rsidRPr="005061CA">
        <w:rPr>
          <w:rFonts w:ascii="Times New Roman" w:hAnsi="Times New Roman" w:cs="Times New Roman"/>
        </w:rPr>
        <w:t>, ale obě možnosti jsou prakticky nepoužitelné pro větší elektrické výkony.</w:t>
      </w:r>
    </w:p>
    <w:p w:rsidR="005061CA" w:rsidRDefault="005061CA" w:rsidP="005061CA">
      <w:pPr>
        <w:ind w:firstLine="708"/>
        <w:rPr>
          <w:rFonts w:ascii="Times New Roman" w:hAnsi="Times New Roman" w:cs="Times New Roman"/>
        </w:rPr>
      </w:pPr>
    </w:p>
    <w:p w:rsidR="005061CA" w:rsidRPr="005061CA" w:rsidRDefault="005061CA" w:rsidP="005061CA">
      <w:pPr>
        <w:ind w:firstLine="708"/>
        <w:rPr>
          <w:rFonts w:ascii="Times New Roman" w:hAnsi="Times New Roman" w:cs="Times New Roman"/>
        </w:rPr>
      </w:pPr>
      <w:r w:rsidRPr="005061CA">
        <w:rPr>
          <w:rFonts w:ascii="Times New Roman" w:hAnsi="Times New Roman" w:cs="Times New Roman"/>
        </w:rPr>
        <w:t xml:space="preserve">Většina elektrické energie se dnes vyrábí z takových neobnovitelných zdrojů, zejména spalováním </w:t>
      </w:r>
      <w:hyperlink r:id="rId9" w:tooltip="Fosilní &#10;palivo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fosilních paliv</w:t>
        </w:r>
      </w:hyperlink>
      <w:r w:rsidRPr="005061CA">
        <w:rPr>
          <w:rFonts w:ascii="Times New Roman" w:hAnsi="Times New Roman" w:cs="Times New Roman"/>
        </w:rPr>
        <w:t xml:space="preserve"> v </w:t>
      </w:r>
      <w:hyperlink r:id="rId10" w:tooltip="Tepelná elektrár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tepelných elektrárnách</w:t>
        </w:r>
      </w:hyperlink>
      <w:r w:rsidRPr="005061CA">
        <w:rPr>
          <w:rFonts w:ascii="Times New Roman" w:hAnsi="Times New Roman" w:cs="Times New Roman"/>
        </w:rPr>
        <w:t xml:space="preserve"> nebo </w:t>
      </w:r>
      <w:hyperlink r:id="rId11" w:tooltip="Štěpná jaderná reakce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štěpnou jadernou reakcí</w:t>
        </w:r>
      </w:hyperlink>
      <w:r w:rsidRPr="005061CA">
        <w:rPr>
          <w:rFonts w:ascii="Times New Roman" w:hAnsi="Times New Roman" w:cs="Times New Roman"/>
        </w:rPr>
        <w:t xml:space="preserve"> v elektrárnách </w:t>
      </w:r>
      <w:hyperlink r:id="rId12" w:tooltip="Jaderná elektrár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jaderných</w:t>
        </w:r>
      </w:hyperlink>
      <w:r w:rsidRPr="005061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61CA">
        <w:rPr>
          <w:rFonts w:ascii="Times New Roman" w:hAnsi="Times New Roman" w:cs="Times New Roman"/>
        </w:rPr>
        <w:t>Za obnovitelné zdroje se považují takové zdroje, které se v přírodě samovolně regenerují ze zdrojů s velmi dlouhým horizontem vyčerpání</w:t>
      </w:r>
      <w:r>
        <w:rPr>
          <w:rFonts w:ascii="Times New Roman" w:hAnsi="Times New Roman" w:cs="Times New Roman"/>
        </w:rPr>
        <w:t>.</w:t>
      </w:r>
      <w:r w:rsidRPr="005061CA">
        <w:rPr>
          <w:rFonts w:ascii="Times New Roman" w:hAnsi="Times New Roman" w:cs="Times New Roman"/>
        </w:rPr>
        <w:t xml:space="preserve"> </w:t>
      </w:r>
    </w:p>
    <w:p w:rsidR="005061CA" w:rsidRPr="005061CA" w:rsidRDefault="005061CA" w:rsidP="005061CA">
      <w:pPr>
        <w:ind w:firstLine="708"/>
        <w:rPr>
          <w:rFonts w:ascii="Times New Roman" w:hAnsi="Times New Roman" w:cs="Times New Roman"/>
        </w:rPr>
      </w:pPr>
    </w:p>
    <w:p w:rsidR="005061CA" w:rsidRDefault="005061CA"/>
    <w:p w:rsidR="005061CA" w:rsidRPr="005061CA" w:rsidRDefault="005061CA">
      <w:pPr>
        <w:rPr>
          <w:rFonts w:ascii="Times New Roman" w:hAnsi="Times New Roman" w:cs="Times New Roman"/>
          <w:b/>
          <w:i/>
        </w:rPr>
      </w:pPr>
      <w:r w:rsidRPr="005061CA">
        <w:rPr>
          <w:rFonts w:ascii="Times New Roman" w:hAnsi="Times New Roman" w:cs="Times New Roman"/>
          <w:b/>
          <w:i/>
        </w:rPr>
        <w:t>Typy elektráren:</w:t>
      </w:r>
    </w:p>
    <w:p w:rsidR="005061CA" w:rsidRPr="004B55B1" w:rsidRDefault="005061CA">
      <w:pPr>
        <w:rPr>
          <w:rFonts w:ascii="Times New Roman" w:hAnsi="Times New Roman" w:cs="Times New Roman"/>
        </w:rPr>
      </w:pPr>
      <w:r w:rsidRPr="005061CA">
        <w:rPr>
          <w:rFonts w:ascii="Times New Roman" w:hAnsi="Times New Roman" w:cs="Times New Roman"/>
          <w:b/>
          <w:i/>
        </w:rPr>
        <w:t>Jaderná elektrárna</w:t>
      </w:r>
      <w:r w:rsidRPr="005061CA">
        <w:rPr>
          <w:rFonts w:ascii="Times New Roman" w:hAnsi="Times New Roman" w:cs="Times New Roman"/>
        </w:rPr>
        <w:t xml:space="preserve"> je v podstatě </w:t>
      </w:r>
      <w:hyperlink r:id="rId13" w:tooltip="Parní elektrár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kondenzační parní elektrárna</w:t>
        </w:r>
      </w:hyperlink>
      <w:r w:rsidRPr="005061CA">
        <w:rPr>
          <w:rFonts w:ascii="Times New Roman" w:hAnsi="Times New Roman" w:cs="Times New Roman"/>
        </w:rPr>
        <w:t xml:space="preserve">, která má místo parního kotle </w:t>
      </w:r>
      <w:hyperlink r:id="rId14" w:tooltip="Jaderný &#10;reaktor" w:history="1">
        <w:r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jaderný reaktor</w:t>
        </w:r>
      </w:hyperlink>
      <w:r w:rsidRPr="004B55B1">
        <w:rPr>
          <w:rFonts w:ascii="Times New Roman" w:hAnsi="Times New Roman" w:cs="Times New Roman"/>
        </w:rPr>
        <w:t xml:space="preserve"> a energii získává přeměnou z </w:t>
      </w:r>
      <w:hyperlink r:id="rId15" w:tooltip="Vazebná energie (stránka neexistuje)" w:history="1">
        <w:r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vazebné energie</w:t>
        </w:r>
      </w:hyperlink>
      <w:r w:rsidRPr="004B55B1">
        <w:rPr>
          <w:rFonts w:ascii="Times New Roman" w:hAnsi="Times New Roman" w:cs="Times New Roman"/>
        </w:rPr>
        <w:t xml:space="preserve"> </w:t>
      </w:r>
      <w:hyperlink r:id="rId16" w:tooltip="Atomové jádro" w:history="1">
        <w:r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jader</w:t>
        </w:r>
      </w:hyperlink>
      <w:r w:rsidRPr="004B55B1">
        <w:rPr>
          <w:rFonts w:ascii="Times New Roman" w:hAnsi="Times New Roman" w:cs="Times New Roman"/>
        </w:rPr>
        <w:t xml:space="preserve"> těžkých prvků (</w:t>
      </w:r>
      <w:hyperlink r:id="rId17" w:tooltip="Uran &#10;(prvek)" w:history="1">
        <w:r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uranu 235</w:t>
        </w:r>
      </w:hyperlink>
      <w:r w:rsidRPr="004B55B1">
        <w:rPr>
          <w:rFonts w:ascii="Times New Roman" w:hAnsi="Times New Roman" w:cs="Times New Roman"/>
        </w:rPr>
        <w:t xml:space="preserve"> nebo </w:t>
      </w:r>
      <w:hyperlink r:id="rId18" w:tooltip="Plutonium" w:history="1">
        <w:r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plutonia 239</w:t>
        </w:r>
      </w:hyperlink>
      <w:r w:rsidRPr="004B55B1">
        <w:rPr>
          <w:rFonts w:ascii="Times New Roman" w:hAnsi="Times New Roman" w:cs="Times New Roman"/>
        </w:rPr>
        <w:t xml:space="preserve">). Výhodou jaderných elektráren je vysoký výstupní výkon vzhledem k dodanému množství paliva. Účinnost u běžných typů </w:t>
      </w:r>
      <w:proofErr w:type="spellStart"/>
      <w:r w:rsidRPr="004B55B1">
        <w:rPr>
          <w:rFonts w:ascii="Times New Roman" w:hAnsi="Times New Roman" w:cs="Times New Roman"/>
        </w:rPr>
        <w:t>tlakovodních</w:t>
      </w:r>
      <w:proofErr w:type="spellEnd"/>
      <w:r w:rsidRPr="004B55B1">
        <w:rPr>
          <w:rFonts w:ascii="Times New Roman" w:hAnsi="Times New Roman" w:cs="Times New Roman"/>
        </w:rPr>
        <w:t xml:space="preserve"> reaktorů je o něco nižší než účinnost moderních uhelných elektráren (asi 30 % oproti 35 – 40 % u uhelných elektráren).</w:t>
      </w:r>
    </w:p>
    <w:p w:rsidR="005061CA" w:rsidRPr="005061CA" w:rsidRDefault="005061CA">
      <w:pPr>
        <w:rPr>
          <w:rFonts w:ascii="Times New Roman" w:hAnsi="Times New Roman" w:cs="Times New Roman"/>
        </w:rPr>
      </w:pPr>
    </w:p>
    <w:p w:rsidR="005061CA" w:rsidRPr="004B55B1" w:rsidRDefault="005061CA">
      <w:pPr>
        <w:rPr>
          <w:rFonts w:ascii="Times New Roman" w:hAnsi="Times New Roman" w:cs="Times New Roman"/>
        </w:rPr>
      </w:pPr>
      <w:r w:rsidRPr="005061CA">
        <w:rPr>
          <w:rFonts w:ascii="Times New Roman" w:hAnsi="Times New Roman" w:cs="Times New Roman"/>
          <w:b/>
          <w:i/>
        </w:rPr>
        <w:t>Tepelná elektrárna</w:t>
      </w:r>
      <w:r w:rsidRPr="005061CA">
        <w:rPr>
          <w:rFonts w:ascii="Times New Roman" w:hAnsi="Times New Roman" w:cs="Times New Roman"/>
        </w:rPr>
        <w:t xml:space="preserve"> je obvykle </w:t>
      </w:r>
      <w:hyperlink r:id="rId19" w:tooltip="Parní elektrár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kondenzační parní elektrárna</w:t>
        </w:r>
      </w:hyperlink>
      <w:r w:rsidRPr="005061CA">
        <w:rPr>
          <w:rFonts w:ascii="Times New Roman" w:hAnsi="Times New Roman" w:cs="Times New Roman"/>
        </w:rPr>
        <w:t xml:space="preserve">, která získává energii spalováním </w:t>
      </w:r>
      <w:hyperlink r:id="rId20" w:tooltip="Fosilní &#10;palivo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fosilních paliv</w:t>
        </w:r>
      </w:hyperlink>
      <w:r w:rsidRPr="005061CA">
        <w:rPr>
          <w:rFonts w:ascii="Times New Roman" w:hAnsi="Times New Roman" w:cs="Times New Roman"/>
        </w:rPr>
        <w:t xml:space="preserve"> (nejčastěji </w:t>
      </w:r>
      <w:hyperlink r:id="rId21" w:tooltip="Uhlí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uhlí</w:t>
        </w:r>
      </w:hyperlink>
      <w:r w:rsidRPr="005061CA">
        <w:rPr>
          <w:rFonts w:ascii="Times New Roman" w:hAnsi="Times New Roman" w:cs="Times New Roman"/>
        </w:rPr>
        <w:t xml:space="preserve">) nebo </w:t>
      </w:r>
      <w:hyperlink r:id="rId22" w:tooltip="Biomas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biomasy</w:t>
        </w:r>
      </w:hyperlink>
      <w:r w:rsidRPr="005061CA">
        <w:rPr>
          <w:rFonts w:ascii="Times New Roman" w:hAnsi="Times New Roman" w:cs="Times New Roman"/>
        </w:rPr>
        <w:t xml:space="preserve">. Vzniklým teplem je ohřívána </w:t>
      </w:r>
      <w:hyperlink r:id="rId23" w:tooltip="Pár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pára</w:t>
        </w:r>
      </w:hyperlink>
      <w:r w:rsidRPr="005061CA">
        <w:rPr>
          <w:rFonts w:ascii="Times New Roman" w:hAnsi="Times New Roman" w:cs="Times New Roman"/>
        </w:rPr>
        <w:t xml:space="preserve">, která pohání </w:t>
      </w:r>
      <w:hyperlink r:id="rId24" w:tooltip="Parní&#10; turbí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parní turbínu</w:t>
        </w:r>
      </w:hyperlink>
      <w:r w:rsidRPr="005061CA">
        <w:rPr>
          <w:rFonts w:ascii="Times New Roman" w:hAnsi="Times New Roman" w:cs="Times New Roman"/>
        </w:rPr>
        <w:t xml:space="preserve"> </w:t>
      </w:r>
      <w:hyperlink r:id="rId25" w:tooltip="Turbogenerátor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turbogenerátoru</w:t>
        </w:r>
      </w:hyperlink>
      <w:r w:rsidRPr="005061CA">
        <w:rPr>
          <w:rFonts w:ascii="Times New Roman" w:hAnsi="Times New Roman" w:cs="Times New Roman"/>
        </w:rPr>
        <w:t xml:space="preserve">. Tepelné elektrárny bývají často kombinovány s </w:t>
      </w:r>
      <w:hyperlink r:id="rId26" w:tooltip="Teplárna" w:history="1">
        <w:r w:rsidRPr="005061CA">
          <w:rPr>
            <w:rStyle w:val="Hypertextovodkaz"/>
            <w:rFonts w:ascii="Times New Roman" w:hAnsi="Times New Roman" w:cs="Times New Roman"/>
            <w:color w:val="auto"/>
            <w:u w:val="none"/>
          </w:rPr>
          <w:t>teplárnami</w:t>
        </w:r>
      </w:hyperlink>
      <w:r w:rsidRPr="005061CA">
        <w:rPr>
          <w:rFonts w:ascii="Times New Roman" w:hAnsi="Times New Roman" w:cs="Times New Roman"/>
        </w:rPr>
        <w:t xml:space="preserve"> a pára z parní turbíny je dále rozváděna k odběratelům pro účely vytápění, ohřevu teplé vody a k technologickým účelům.</w:t>
      </w:r>
      <w:r w:rsidR="004B55B1" w:rsidRPr="004B55B1">
        <w:t xml:space="preserve"> </w:t>
      </w:r>
      <w:r w:rsidR="004B55B1" w:rsidRPr="004B55B1">
        <w:rPr>
          <w:rFonts w:ascii="Times New Roman" w:hAnsi="Times New Roman" w:cs="Times New Roman"/>
        </w:rPr>
        <w:t xml:space="preserve">Mezi tepelné elektrárny se občas zařazují i </w:t>
      </w:r>
      <w:hyperlink r:id="rId27" w:tooltip="Plynová elektrárna (stránka neexistuje)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elektrárny plynové</w:t>
        </w:r>
      </w:hyperlink>
      <w:r w:rsidR="004B55B1" w:rsidRPr="004B55B1">
        <w:rPr>
          <w:rFonts w:ascii="Times New Roman" w:hAnsi="Times New Roman" w:cs="Times New Roman"/>
        </w:rPr>
        <w:t xml:space="preserve">, které jsou vybaveny </w:t>
      </w:r>
      <w:hyperlink r:id="rId28" w:tooltip="Plynová turbína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plynovou turbínou</w:t>
        </w:r>
      </w:hyperlink>
      <w:r w:rsidR="004B55B1" w:rsidRPr="004B55B1">
        <w:rPr>
          <w:rFonts w:ascii="Times New Roman" w:hAnsi="Times New Roman" w:cs="Times New Roman"/>
        </w:rPr>
        <w:t xml:space="preserve"> nebo spalovacím motorem.</w:t>
      </w:r>
    </w:p>
    <w:p w:rsidR="005061CA" w:rsidRDefault="005061CA">
      <w:pPr>
        <w:rPr>
          <w:rFonts w:ascii="Times New Roman" w:hAnsi="Times New Roman" w:cs="Times New Roman"/>
        </w:rPr>
      </w:pPr>
    </w:p>
    <w:p w:rsidR="005061CA" w:rsidRPr="004B55B1" w:rsidRDefault="005061CA">
      <w:pPr>
        <w:rPr>
          <w:rFonts w:ascii="Times New Roman" w:hAnsi="Times New Roman" w:cs="Times New Roman"/>
        </w:rPr>
      </w:pPr>
      <w:r w:rsidRPr="004B55B1">
        <w:rPr>
          <w:rFonts w:ascii="Times New Roman" w:hAnsi="Times New Roman" w:cs="Times New Roman"/>
          <w:b/>
          <w:i/>
        </w:rPr>
        <w:t>Vodní elektrárna</w:t>
      </w:r>
      <w:r w:rsidR="004B55B1" w:rsidRPr="004B55B1">
        <w:rPr>
          <w:rFonts w:ascii="Times New Roman" w:hAnsi="Times New Roman" w:cs="Times New Roman"/>
        </w:rPr>
        <w:t xml:space="preserve"> vyrábí elektrickou energii přeměnou z </w:t>
      </w:r>
      <w:hyperlink r:id="rId29" w:tooltip="Potenciální energie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potenciální energie</w:t>
        </w:r>
      </w:hyperlink>
      <w:r w:rsidR="004B55B1" w:rsidRPr="004B55B1">
        <w:rPr>
          <w:rFonts w:ascii="Times New Roman" w:hAnsi="Times New Roman" w:cs="Times New Roman"/>
        </w:rPr>
        <w:t xml:space="preserve"> vody. Voda roztáčí </w:t>
      </w:r>
      <w:hyperlink r:id="rId30" w:tooltip="Vodní turbínu (stránka neexistuje)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vodní turbínu</w:t>
        </w:r>
      </w:hyperlink>
      <w:r w:rsidR="004B55B1" w:rsidRPr="004B55B1">
        <w:rPr>
          <w:rFonts w:ascii="Times New Roman" w:hAnsi="Times New Roman" w:cs="Times New Roman"/>
        </w:rPr>
        <w:t xml:space="preserve">, která pohání </w:t>
      </w:r>
      <w:hyperlink r:id="rId31" w:tooltip="Elektrický generátor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elektrický generátor</w:t>
        </w:r>
      </w:hyperlink>
      <w:r w:rsidR="004B55B1" w:rsidRPr="004B55B1">
        <w:rPr>
          <w:rFonts w:ascii="Times New Roman" w:hAnsi="Times New Roman" w:cs="Times New Roman"/>
        </w:rPr>
        <w:t xml:space="preserve">. Výhodou zejména </w:t>
      </w:r>
      <w:hyperlink r:id="rId32" w:tooltip="Přečerpávací vodní elektrárna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přečerpávacích</w:t>
        </w:r>
      </w:hyperlink>
      <w:r w:rsidR="004B55B1" w:rsidRPr="004B55B1">
        <w:rPr>
          <w:rFonts w:ascii="Times New Roman" w:hAnsi="Times New Roman" w:cs="Times New Roman"/>
        </w:rPr>
        <w:t xml:space="preserve"> a přehradních vodních elektráren je jejich schopnost běžet v libovolných dobách podle potřeby, díky čemuž je možné je využívat pro vyrovnávání energetických špiček. Nevýhodou velkých vodních elektráren je nutnost budování velkých přehrad nebo nádrží.</w:t>
      </w:r>
    </w:p>
    <w:p w:rsidR="004B55B1" w:rsidRDefault="004B55B1">
      <w:pPr>
        <w:rPr>
          <w:rFonts w:ascii="Times New Roman" w:hAnsi="Times New Roman" w:cs="Times New Roman"/>
        </w:rPr>
      </w:pPr>
    </w:p>
    <w:p w:rsidR="005061CA" w:rsidRPr="004B55B1" w:rsidRDefault="005061CA">
      <w:pPr>
        <w:rPr>
          <w:rFonts w:ascii="Times New Roman" w:hAnsi="Times New Roman" w:cs="Times New Roman"/>
        </w:rPr>
      </w:pPr>
      <w:r w:rsidRPr="004B55B1">
        <w:rPr>
          <w:rFonts w:ascii="Times New Roman" w:hAnsi="Times New Roman" w:cs="Times New Roman"/>
          <w:b/>
          <w:i/>
        </w:rPr>
        <w:t>Větrná elektrárna</w:t>
      </w:r>
      <w:r w:rsidR="004B55B1" w:rsidRPr="004B55B1">
        <w:rPr>
          <w:rFonts w:ascii="Times New Roman" w:hAnsi="Times New Roman" w:cs="Times New Roman"/>
        </w:rPr>
        <w:t xml:space="preserve"> vyrábí elektrickou energii přeměnou z </w:t>
      </w:r>
      <w:hyperlink r:id="rId33" w:tooltip="Kinetická energie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kinetické energie</w:t>
        </w:r>
      </w:hyperlink>
      <w:r w:rsidR="004B55B1" w:rsidRPr="004B55B1">
        <w:rPr>
          <w:rFonts w:ascii="Times New Roman" w:hAnsi="Times New Roman" w:cs="Times New Roman"/>
        </w:rPr>
        <w:t xml:space="preserve"> </w:t>
      </w:r>
      <w:hyperlink r:id="rId34" w:tooltip="Vzduch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vzduchu</w:t>
        </w:r>
      </w:hyperlink>
      <w:r w:rsidR="004B55B1" w:rsidRPr="004B55B1">
        <w:rPr>
          <w:rFonts w:ascii="Times New Roman" w:hAnsi="Times New Roman" w:cs="Times New Roman"/>
        </w:rPr>
        <w:t xml:space="preserve"> proudícího mezi oblastmi s různým </w:t>
      </w:r>
      <w:hyperlink r:id="rId35" w:tooltip="Atmosférický tlak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atmosférickým tlakem</w:t>
        </w:r>
      </w:hyperlink>
      <w:r w:rsidR="004B55B1" w:rsidRPr="004B55B1">
        <w:rPr>
          <w:rFonts w:ascii="Times New Roman" w:hAnsi="Times New Roman" w:cs="Times New Roman"/>
        </w:rPr>
        <w:t xml:space="preserve">. Elektrárna je obvykle tvořena vysokým sloupem, na jehož vrcholu je umístěna hřídel s větrným kolem nebo </w:t>
      </w:r>
      <w:hyperlink r:id="rId36" w:tooltip="Vrtule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vrtulí</w:t>
        </w:r>
      </w:hyperlink>
      <w:r w:rsidR="004B55B1" w:rsidRPr="004B55B1">
        <w:rPr>
          <w:rFonts w:ascii="Times New Roman" w:hAnsi="Times New Roman" w:cs="Times New Roman"/>
        </w:rPr>
        <w:t xml:space="preserve">. Proudící vzduch (vítr) působí na lopatky kola nebo vrtule, čímž kolo nebo vrtuli roztáčí. Na hřídeli je připojený </w:t>
      </w:r>
      <w:hyperlink r:id="rId37" w:tooltip="Elektrický generátor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elektrický generátor</w:t>
        </w:r>
      </w:hyperlink>
      <w:r w:rsidR="004B55B1" w:rsidRPr="004B55B1">
        <w:rPr>
          <w:rFonts w:ascii="Times New Roman" w:hAnsi="Times New Roman" w:cs="Times New Roman"/>
        </w:rPr>
        <w:t>, který vyrábí elektrickou energii. Výhodou větrných elektráren je jejich obnovitelný charakter a minimální vliv na životní prostředí. Hlavní nevýhodou je nevypočitatelno</w:t>
      </w:r>
      <w:r w:rsidR="004B55B1">
        <w:rPr>
          <w:rFonts w:ascii="Times New Roman" w:hAnsi="Times New Roman" w:cs="Times New Roman"/>
        </w:rPr>
        <w:t>st a nestálost dodávek energie,</w:t>
      </w:r>
      <w:r w:rsidR="004B55B1" w:rsidRPr="004B55B1">
        <w:rPr>
          <w:rFonts w:ascii="Times New Roman" w:hAnsi="Times New Roman" w:cs="Times New Roman"/>
        </w:rPr>
        <w:t xml:space="preserve"> jsou závislé na aktuálních povětrnostních podmínkách a v české krajině také nízkým </w:t>
      </w:r>
      <w:hyperlink r:id="rId38" w:tooltip="Koeficient ročního využití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koeficientem využitelnosti</w:t>
        </w:r>
      </w:hyperlink>
      <w:r w:rsidR="004B55B1">
        <w:rPr>
          <w:rFonts w:ascii="Times New Roman" w:hAnsi="Times New Roman" w:cs="Times New Roman"/>
        </w:rPr>
        <w:t>, který se</w:t>
      </w:r>
      <w:r w:rsidR="004B55B1" w:rsidRPr="004B55B1">
        <w:rPr>
          <w:rFonts w:ascii="Times New Roman" w:hAnsi="Times New Roman" w:cs="Times New Roman"/>
        </w:rPr>
        <w:t xml:space="preserve"> pohybuje kolem 4 až 14 % průměrně 11 %</w:t>
      </w:r>
      <w:r w:rsidR="004B55B1">
        <w:rPr>
          <w:rFonts w:ascii="Times New Roman" w:hAnsi="Times New Roman" w:cs="Times New Roman"/>
        </w:rPr>
        <w:t xml:space="preserve"> </w:t>
      </w:r>
      <w:r w:rsidR="004B55B1" w:rsidRPr="004B55B1">
        <w:rPr>
          <w:rFonts w:ascii="Times New Roman" w:hAnsi="Times New Roman" w:cs="Times New Roman"/>
        </w:rPr>
        <w:t>(přímořské oblasti mají kolem 20 až 30 %).</w:t>
      </w:r>
    </w:p>
    <w:p w:rsidR="005061CA" w:rsidRDefault="005061CA">
      <w:pPr>
        <w:rPr>
          <w:rFonts w:ascii="Times New Roman" w:hAnsi="Times New Roman" w:cs="Times New Roman"/>
        </w:rPr>
      </w:pPr>
      <w:r w:rsidRPr="004B55B1">
        <w:rPr>
          <w:rFonts w:ascii="Times New Roman" w:hAnsi="Times New Roman" w:cs="Times New Roman"/>
          <w:b/>
          <w:i/>
        </w:rPr>
        <w:lastRenderedPageBreak/>
        <w:t>Geotermální elektrárna</w:t>
      </w:r>
      <w:r w:rsidR="004B55B1" w:rsidRPr="004B55B1">
        <w:rPr>
          <w:rFonts w:ascii="Times New Roman" w:hAnsi="Times New Roman" w:cs="Times New Roman"/>
        </w:rPr>
        <w:t xml:space="preserve"> využívá energii </w:t>
      </w:r>
      <w:hyperlink r:id="rId39" w:tooltip="Zemské&#10; jádro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zemského jádra</w:t>
        </w:r>
      </w:hyperlink>
      <w:r w:rsidR="004B55B1" w:rsidRPr="004B55B1">
        <w:rPr>
          <w:rFonts w:ascii="Times New Roman" w:hAnsi="Times New Roman" w:cs="Times New Roman"/>
        </w:rPr>
        <w:t xml:space="preserve">, kterou získávají z hlubokých vrtů do nitra Země. Z těchto </w:t>
      </w:r>
      <w:hyperlink r:id="rId40" w:tooltip="Vrt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vrtů</w:t>
        </w:r>
      </w:hyperlink>
      <w:r w:rsidR="004B55B1" w:rsidRPr="004B55B1">
        <w:rPr>
          <w:rFonts w:ascii="Times New Roman" w:hAnsi="Times New Roman" w:cs="Times New Roman"/>
        </w:rPr>
        <w:t xml:space="preserve"> je obvykle získávána pára nebo horká voda. Možnost stavby elektrárny je závislý na tektonických podmínkách dané lokality. </w:t>
      </w:r>
      <w:hyperlink r:id="rId41" w:tooltip="Geotermální energie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Geotermální energie</w:t>
        </w:r>
      </w:hyperlink>
      <w:r w:rsidR="004B55B1" w:rsidRPr="004B55B1">
        <w:rPr>
          <w:rFonts w:ascii="Times New Roman" w:hAnsi="Times New Roman" w:cs="Times New Roman"/>
        </w:rPr>
        <w:t xml:space="preserve"> je nejčastěji uvolňována jako doprovodný jev sopečné aktivitě, což klade vysoké nároky na stavbu elektrárny v </w:t>
      </w:r>
      <w:hyperlink r:id="rId42" w:tooltip="Zemětřesení" w:history="1">
        <w:proofErr w:type="spellStart"/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seismicky</w:t>
        </w:r>
        <w:proofErr w:type="spellEnd"/>
      </w:hyperlink>
      <w:r w:rsidR="004B55B1" w:rsidRPr="004B55B1">
        <w:rPr>
          <w:rFonts w:ascii="Times New Roman" w:hAnsi="Times New Roman" w:cs="Times New Roman"/>
        </w:rPr>
        <w:t xml:space="preserve"> aktivních oblastech.</w:t>
      </w:r>
    </w:p>
    <w:p w:rsidR="004B55B1" w:rsidRPr="004B55B1" w:rsidRDefault="004B55B1">
      <w:pPr>
        <w:rPr>
          <w:rFonts w:ascii="Times New Roman" w:hAnsi="Times New Roman" w:cs="Times New Roman"/>
        </w:rPr>
      </w:pPr>
    </w:p>
    <w:p w:rsidR="005061CA" w:rsidRDefault="005061CA">
      <w:pPr>
        <w:rPr>
          <w:rFonts w:ascii="Times New Roman" w:hAnsi="Times New Roman" w:cs="Times New Roman"/>
        </w:rPr>
      </w:pPr>
      <w:r w:rsidRPr="004B55B1">
        <w:rPr>
          <w:rFonts w:ascii="Times New Roman" w:hAnsi="Times New Roman" w:cs="Times New Roman"/>
          <w:b/>
          <w:i/>
        </w:rPr>
        <w:t>Solární elektrárna</w:t>
      </w:r>
      <w:r w:rsidR="004B55B1" w:rsidRPr="004B55B1">
        <w:rPr>
          <w:rFonts w:ascii="Times New Roman" w:hAnsi="Times New Roman" w:cs="Times New Roman"/>
        </w:rPr>
        <w:t xml:space="preserve"> získává energii ze slunečního záření. Tuto energii přeměňují na energii elektrickou buď přímo prostřednictvím </w:t>
      </w:r>
      <w:hyperlink r:id="rId43" w:tooltip="Fotovoltaický článek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fotoelektrických článků</w:t>
        </w:r>
      </w:hyperlink>
      <w:r w:rsidR="004B55B1" w:rsidRPr="004B55B1">
        <w:rPr>
          <w:rFonts w:ascii="Times New Roman" w:hAnsi="Times New Roman" w:cs="Times New Roman"/>
        </w:rPr>
        <w:t xml:space="preserve"> pracujících na principu </w:t>
      </w:r>
      <w:hyperlink r:id="rId44" w:tooltip="Fotoelektrický jev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fotoelektrického jevu</w:t>
        </w:r>
      </w:hyperlink>
      <w:r w:rsidR="004B55B1" w:rsidRPr="004B55B1">
        <w:rPr>
          <w:rFonts w:ascii="Times New Roman" w:hAnsi="Times New Roman" w:cs="Times New Roman"/>
        </w:rPr>
        <w:t>, nebo prostřednictvím ohřevu média v solárních kolektorech. Solární články se využívají v kosmickém průmyslu, kde umožňují získávat energii pro kosmická tělesa bez nutnosti dodávek paliva ze Země.</w:t>
      </w:r>
    </w:p>
    <w:p w:rsidR="004B55B1" w:rsidRPr="004B55B1" w:rsidRDefault="004B55B1">
      <w:pPr>
        <w:rPr>
          <w:rFonts w:ascii="Times New Roman" w:hAnsi="Times New Roman" w:cs="Times New Roman"/>
        </w:rPr>
      </w:pPr>
    </w:p>
    <w:p w:rsidR="005061CA" w:rsidRPr="004B55B1" w:rsidRDefault="005061CA">
      <w:pPr>
        <w:rPr>
          <w:rFonts w:ascii="Times New Roman" w:hAnsi="Times New Roman" w:cs="Times New Roman"/>
        </w:rPr>
      </w:pPr>
      <w:r w:rsidRPr="004B55B1">
        <w:rPr>
          <w:rFonts w:ascii="Times New Roman" w:hAnsi="Times New Roman" w:cs="Times New Roman"/>
          <w:b/>
          <w:i/>
        </w:rPr>
        <w:t>Přílivová elektrárna</w:t>
      </w:r>
      <w:r w:rsidR="004B55B1" w:rsidRPr="004B55B1">
        <w:rPr>
          <w:rFonts w:ascii="Times New Roman" w:hAnsi="Times New Roman" w:cs="Times New Roman"/>
        </w:rPr>
        <w:t xml:space="preserve"> Turbína přílivové elektrárny s vertikálním hřídelem využívá oba směry průtoků vody. Na hřídeli je připojený </w:t>
      </w:r>
      <w:hyperlink r:id="rId45" w:tooltip="Elektrický generátor" w:history="1">
        <w:r w:rsidR="004B55B1" w:rsidRPr="004B55B1">
          <w:rPr>
            <w:rStyle w:val="Hypertextovodkaz"/>
            <w:rFonts w:ascii="Times New Roman" w:hAnsi="Times New Roman" w:cs="Times New Roman"/>
            <w:color w:val="auto"/>
            <w:u w:val="none"/>
          </w:rPr>
          <w:t>elektrický generátor</w:t>
        </w:r>
      </w:hyperlink>
      <w:r w:rsidR="004B55B1" w:rsidRPr="004B55B1">
        <w:rPr>
          <w:rFonts w:ascii="Times New Roman" w:hAnsi="Times New Roman" w:cs="Times New Roman"/>
        </w:rPr>
        <w:t>, který vyrábí elektrickou energii. Existuje více druhů konstrukce s různými modifikacemi, ale princip je vždy velice obdobný. Zatím se energie oceánů využívá velice málo, ale tato technologie má velkou budoucnost z ekologických důvodů, také z důvodů vzrůstající spotřeby energie a snižující se zásoby fosilních paliv.</w:t>
      </w:r>
    </w:p>
    <w:sectPr w:rsidR="005061CA" w:rsidRPr="004B55B1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679"/>
    <w:multiLevelType w:val="hybridMultilevel"/>
    <w:tmpl w:val="F552F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3FF9"/>
    <w:rsid w:val="000D340A"/>
    <w:rsid w:val="000F34DC"/>
    <w:rsid w:val="001D4F82"/>
    <w:rsid w:val="00331E7F"/>
    <w:rsid w:val="0040185C"/>
    <w:rsid w:val="004B55B1"/>
    <w:rsid w:val="004D1C42"/>
    <w:rsid w:val="004E64B9"/>
    <w:rsid w:val="005061CA"/>
    <w:rsid w:val="00513120"/>
    <w:rsid w:val="00615765"/>
    <w:rsid w:val="00945C74"/>
    <w:rsid w:val="00A1686D"/>
    <w:rsid w:val="00A951FE"/>
    <w:rsid w:val="00B9266A"/>
    <w:rsid w:val="00C42C96"/>
    <w:rsid w:val="00CE024E"/>
    <w:rsid w:val="00D53E2E"/>
    <w:rsid w:val="00E43FF9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F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61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61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Termoelektrick%C3%BD_jev" TargetMode="External"/><Relationship Id="rId13" Type="http://schemas.openxmlformats.org/officeDocument/2006/relationships/hyperlink" Target="http://cs.wikipedia.org/wiki/Parn%C3%AD_elektr%C3%A1rna" TargetMode="External"/><Relationship Id="rId18" Type="http://schemas.openxmlformats.org/officeDocument/2006/relationships/hyperlink" Target="http://cs.wikipedia.org/wiki/Plutonium" TargetMode="External"/><Relationship Id="rId26" Type="http://schemas.openxmlformats.org/officeDocument/2006/relationships/hyperlink" Target="http://cs.wikipedia.org/wiki/Tepl%C3%A1rna" TargetMode="External"/><Relationship Id="rId39" Type="http://schemas.openxmlformats.org/officeDocument/2006/relationships/hyperlink" Target="http://cs.wikipedia.org/wiki/Zemsk%C3%A9_j%C3%A1d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Uhl%C3%AD" TargetMode="External"/><Relationship Id="rId34" Type="http://schemas.openxmlformats.org/officeDocument/2006/relationships/hyperlink" Target="http://cs.wikipedia.org/wiki/Vzduch" TargetMode="External"/><Relationship Id="rId42" Type="http://schemas.openxmlformats.org/officeDocument/2006/relationships/hyperlink" Target="http://cs.wikipedia.org/wiki/Zem%C4%9Bt%C5%99esen%C3%A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s.wikipedia.org/wiki/Fotovoltaick%C3%BD_jev" TargetMode="External"/><Relationship Id="rId12" Type="http://schemas.openxmlformats.org/officeDocument/2006/relationships/hyperlink" Target="http://cs.wikipedia.org/wiki/Jadern%C3%A1_elektr%C3%A1rna" TargetMode="External"/><Relationship Id="rId17" Type="http://schemas.openxmlformats.org/officeDocument/2006/relationships/hyperlink" Target="http://cs.wikipedia.org/wiki/Uran_%28prvek%29" TargetMode="External"/><Relationship Id="rId25" Type="http://schemas.openxmlformats.org/officeDocument/2006/relationships/hyperlink" Target="http://cs.wikipedia.org/wiki/Turbogener%C3%A1tor" TargetMode="External"/><Relationship Id="rId33" Type="http://schemas.openxmlformats.org/officeDocument/2006/relationships/hyperlink" Target="http://cs.wikipedia.org/wiki/Kinetick%C3%A1_energie" TargetMode="External"/><Relationship Id="rId38" Type="http://schemas.openxmlformats.org/officeDocument/2006/relationships/hyperlink" Target="http://cs.wikipedia.org/wiki/Koeficient_ro%C4%8Dn%C3%ADho_vyu%C5%BEit%C3%A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Atomov%C3%A9_j%C3%A1dro" TargetMode="External"/><Relationship Id="rId20" Type="http://schemas.openxmlformats.org/officeDocument/2006/relationships/hyperlink" Target="http://cs.wikipedia.org/wiki/Fosiln%C3%AD_palivo" TargetMode="External"/><Relationship Id="rId29" Type="http://schemas.openxmlformats.org/officeDocument/2006/relationships/hyperlink" Target="http://cs.wikipedia.org/wiki/Potenci%C3%A1ln%C3%AD_energie" TargetMode="External"/><Relationship Id="rId41" Type="http://schemas.openxmlformats.org/officeDocument/2006/relationships/hyperlink" Target="http://cs.wikipedia.org/wiki/Geoterm%C3%A1ln%C3%AD_energ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Elektrick%C3%BD_gener%C3%A1tor" TargetMode="External"/><Relationship Id="rId11" Type="http://schemas.openxmlformats.org/officeDocument/2006/relationships/hyperlink" Target="http://cs.wikipedia.org/wiki/%C5%A0t%C4%9Bpn%C3%A1_jadern%C3%A1_reakce" TargetMode="External"/><Relationship Id="rId24" Type="http://schemas.openxmlformats.org/officeDocument/2006/relationships/hyperlink" Target="http://cs.wikipedia.org/wiki/Parn%C3%AD_turb%C3%ADna" TargetMode="External"/><Relationship Id="rId32" Type="http://schemas.openxmlformats.org/officeDocument/2006/relationships/hyperlink" Target="http://cs.wikipedia.org/wiki/P%C5%99e%C4%8Derp%C3%A1vac%C3%AD_vodn%C3%AD_elektr%C3%A1rna" TargetMode="External"/><Relationship Id="rId37" Type="http://schemas.openxmlformats.org/officeDocument/2006/relationships/hyperlink" Target="http://cs.wikipedia.org/wiki/Elektrick%C3%BD_gener%C3%A1tor" TargetMode="External"/><Relationship Id="rId40" Type="http://schemas.openxmlformats.org/officeDocument/2006/relationships/hyperlink" Target="http://cs.wikipedia.org/wiki/Vrt" TargetMode="External"/><Relationship Id="rId45" Type="http://schemas.openxmlformats.org/officeDocument/2006/relationships/hyperlink" Target="http://cs.wikipedia.org/wiki/Elektrick%C3%BD_gener%C3%A1tor" TargetMode="External"/><Relationship Id="rId5" Type="http://schemas.openxmlformats.org/officeDocument/2006/relationships/hyperlink" Target="http://cs.wikipedia.org/wiki/Elektrick%C3%A1_energie" TargetMode="External"/><Relationship Id="rId15" Type="http://schemas.openxmlformats.org/officeDocument/2006/relationships/hyperlink" Target="http://cs.wikipedia.org/w/index.php?title=Vazebn%C3%A1_energie&amp;action=edit&amp;redlink=1" TargetMode="External"/><Relationship Id="rId23" Type="http://schemas.openxmlformats.org/officeDocument/2006/relationships/hyperlink" Target="http://cs.wikipedia.org/wiki/P%C3%A1ra" TargetMode="External"/><Relationship Id="rId28" Type="http://schemas.openxmlformats.org/officeDocument/2006/relationships/hyperlink" Target="http://cs.wikipedia.org/wiki/Plynov%C3%A1_turb%C3%ADna" TargetMode="External"/><Relationship Id="rId36" Type="http://schemas.openxmlformats.org/officeDocument/2006/relationships/hyperlink" Target="http://cs.wikipedia.org/wiki/Vrtule" TargetMode="External"/><Relationship Id="rId10" Type="http://schemas.openxmlformats.org/officeDocument/2006/relationships/hyperlink" Target="http://cs.wikipedia.org/wiki/Tepeln%C3%A1_elektr%C3%A1rna" TargetMode="External"/><Relationship Id="rId19" Type="http://schemas.openxmlformats.org/officeDocument/2006/relationships/hyperlink" Target="http://cs.wikipedia.org/wiki/Parn%C3%AD_elektr%C3%A1rna" TargetMode="External"/><Relationship Id="rId31" Type="http://schemas.openxmlformats.org/officeDocument/2006/relationships/hyperlink" Target="http://cs.wikipedia.org/wiki/Elektrick%C3%BD_gener%C3%A1tor" TargetMode="External"/><Relationship Id="rId44" Type="http://schemas.openxmlformats.org/officeDocument/2006/relationships/hyperlink" Target="http://cs.wikipedia.org/wiki/Fotoelektrick%C3%BD_j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Fosiln%C3%AD_palivo" TargetMode="External"/><Relationship Id="rId14" Type="http://schemas.openxmlformats.org/officeDocument/2006/relationships/hyperlink" Target="http://cs.wikipedia.org/wiki/Jadern%C3%BD_reaktor" TargetMode="External"/><Relationship Id="rId22" Type="http://schemas.openxmlformats.org/officeDocument/2006/relationships/hyperlink" Target="http://cs.wikipedia.org/wiki/Biomasa" TargetMode="External"/><Relationship Id="rId27" Type="http://schemas.openxmlformats.org/officeDocument/2006/relationships/hyperlink" Target="http://cs.wikipedia.org/w/index.php?title=Plynov%C3%A1_elektr%C3%A1rna&amp;action=edit&amp;redlink=1" TargetMode="External"/><Relationship Id="rId30" Type="http://schemas.openxmlformats.org/officeDocument/2006/relationships/hyperlink" Target="http://cs.wikipedia.org/w/index.php?title=Vodn%C3%AD_turb%C3%ADnu&amp;action=edit&amp;redlink=1" TargetMode="External"/><Relationship Id="rId35" Type="http://schemas.openxmlformats.org/officeDocument/2006/relationships/hyperlink" Target="http://cs.wikipedia.org/wiki/Atmosf%C3%A9rick%C3%BD_tlak" TargetMode="External"/><Relationship Id="rId43" Type="http://schemas.openxmlformats.org/officeDocument/2006/relationships/hyperlink" Target="http://cs.wikipedia.org/wiki/Fotovoltaick%C3%BD_%C4%8Dl%C3%A1ne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2010-05-17T16:49:00Z</dcterms:created>
  <dcterms:modified xsi:type="dcterms:W3CDTF">2010-05-17T17:08:00Z</dcterms:modified>
</cp:coreProperties>
</file>