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41" w:rsidRPr="00F055DB" w:rsidRDefault="00822D06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6.</w:t>
      </w:r>
      <w:r w:rsidRPr="00F055DB">
        <w:rPr>
          <w:rFonts w:ascii="Times New Roman" w:hAnsi="Times New Roman" w:cs="Times New Roman"/>
          <w:b/>
          <w:szCs w:val="24"/>
        </w:rPr>
        <w:t xml:space="preserve"> Paroplynové</w:t>
      </w:r>
      <w:r w:rsidR="002B15B1" w:rsidRPr="00F055DB">
        <w:rPr>
          <w:rFonts w:ascii="Times New Roman" w:hAnsi="Times New Roman" w:cs="Times New Roman"/>
          <w:b/>
          <w:szCs w:val="24"/>
        </w:rPr>
        <w:t xml:space="preserve"> oběhy</w:t>
      </w:r>
    </w:p>
    <w:p w:rsidR="00822D06" w:rsidRDefault="00822D06" w:rsidP="00E43ED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:rsidR="002B15B1" w:rsidRPr="00E43ED6" w:rsidRDefault="002B15B1" w:rsidP="00E43ED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E43ED6">
        <w:rPr>
          <w:rFonts w:ascii="Times New Roman" w:hAnsi="Times New Roman" w:cs="Times New Roman"/>
          <w:color w:val="000000"/>
          <w:sz w:val="23"/>
          <w:szCs w:val="23"/>
        </w:rPr>
        <w:t>Paroplynový oběh je tvořen dvěma tepelnými oběhy na výrobu elektrické energie, které jsou</w:t>
      </w:r>
      <w:r w:rsidR="00A26402"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43ED6">
        <w:rPr>
          <w:rFonts w:ascii="Times New Roman" w:hAnsi="Times New Roman" w:cs="Times New Roman"/>
          <w:color w:val="000000"/>
          <w:sz w:val="23"/>
          <w:szCs w:val="23"/>
        </w:rPr>
        <w:t>mezi sebou propojeny. Jeden je s plynovou turbínou a druhý s parní turbínou. Účelem je</w:t>
      </w:r>
      <w:r w:rsidR="00A26402"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43ED6">
        <w:rPr>
          <w:rFonts w:ascii="Times New Roman" w:hAnsi="Times New Roman" w:cs="Times New Roman"/>
          <w:color w:val="000000"/>
          <w:sz w:val="23"/>
          <w:szCs w:val="23"/>
        </w:rPr>
        <w:t>využití tepla odcházející z plynového oběhu</w:t>
      </w:r>
      <w:r w:rsidR="00A26402"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43ED6">
        <w:rPr>
          <w:rFonts w:ascii="Times New Roman" w:hAnsi="Times New Roman" w:cs="Times New Roman"/>
          <w:color w:val="000000"/>
          <w:sz w:val="23"/>
          <w:szCs w:val="23"/>
        </w:rPr>
        <w:t>a tím</w:t>
      </w:r>
      <w:r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 zvýšení celkové účinnosti</w:t>
      </w:r>
      <w:r w:rsidR="00A26402"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43ED6">
        <w:rPr>
          <w:rFonts w:ascii="Times New Roman" w:hAnsi="Times New Roman" w:cs="Times New Roman"/>
          <w:color w:val="000000"/>
          <w:sz w:val="23"/>
          <w:szCs w:val="23"/>
        </w:rPr>
        <w:t>výroby elektri</w:t>
      </w:r>
      <w:r w:rsidR="00E43ED6">
        <w:rPr>
          <w:rFonts w:ascii="Times New Roman" w:hAnsi="Times New Roman" w:cs="Times New Roman"/>
          <w:color w:val="000000"/>
          <w:sz w:val="23"/>
          <w:szCs w:val="23"/>
        </w:rPr>
        <w:t>cké energie. Propojení oběhů se provádí různým způsobem, to</w:t>
      </w:r>
      <w:r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 ovlivňuje</w:t>
      </w:r>
      <w:r w:rsidR="00A26402"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43ED6">
        <w:rPr>
          <w:rFonts w:ascii="Times New Roman" w:hAnsi="Times New Roman" w:cs="Times New Roman"/>
          <w:color w:val="000000"/>
          <w:sz w:val="23"/>
          <w:szCs w:val="23"/>
        </w:rPr>
        <w:t>vlastnosti kombinovaného bloku (způsob provozu, investiční náklady, účinnost).</w:t>
      </w:r>
      <w:r w:rsidR="00A26402"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26402" w:rsidRPr="00E43ED6">
        <w:rPr>
          <w:rFonts w:ascii="Times New Roman" w:hAnsi="Times New Roman" w:cs="Times New Roman"/>
          <w:sz w:val="23"/>
          <w:szCs w:val="23"/>
        </w:rPr>
        <w:t>Nejčastěji jsou zapojeny sériově (největší účinnost)</w:t>
      </w:r>
      <w:r w:rsidR="00E43ED6">
        <w:rPr>
          <w:rFonts w:ascii="Times New Roman" w:hAnsi="Times New Roman" w:cs="Times New Roman"/>
          <w:sz w:val="23"/>
          <w:szCs w:val="23"/>
        </w:rPr>
        <w:t>.</w:t>
      </w:r>
    </w:p>
    <w:p w:rsidR="002B15B1" w:rsidRPr="00E43ED6" w:rsidRDefault="002B15B1" w:rsidP="002B15B1">
      <w:pPr>
        <w:rPr>
          <w:rFonts w:ascii="Times New Roman" w:hAnsi="Times New Roman" w:cs="Times New Roman"/>
          <w:sz w:val="23"/>
          <w:szCs w:val="23"/>
        </w:rPr>
      </w:pPr>
    </w:p>
    <w:p w:rsidR="00A26402" w:rsidRPr="00E43ED6" w:rsidRDefault="00A26402" w:rsidP="002B15B1">
      <w:pPr>
        <w:rPr>
          <w:rFonts w:ascii="Times New Roman" w:hAnsi="Times New Roman" w:cs="Times New Roman"/>
          <w:sz w:val="23"/>
          <w:szCs w:val="23"/>
        </w:rPr>
      </w:pPr>
      <w:r w:rsidRPr="00E43ED6">
        <w:rPr>
          <w:rFonts w:ascii="Times New Roman" w:hAnsi="Times New Roman" w:cs="Times New Roman"/>
          <w:i/>
          <w:sz w:val="23"/>
          <w:szCs w:val="23"/>
        </w:rPr>
        <w:t>Parní oběh</w:t>
      </w:r>
      <w:r w:rsidRPr="00E43ED6">
        <w:rPr>
          <w:rFonts w:ascii="Times New Roman" w:hAnsi="Times New Roman" w:cs="Times New Roman"/>
          <w:sz w:val="23"/>
          <w:szCs w:val="23"/>
        </w:rPr>
        <w:t xml:space="preserve"> – pravotočivý, Carnotizace – přihříváním páry, regenerativní ohřev</w:t>
      </w:r>
      <w:r w:rsidR="00E43ED6">
        <w:rPr>
          <w:rFonts w:ascii="Times New Roman" w:hAnsi="Times New Roman" w:cs="Times New Roman"/>
          <w:sz w:val="23"/>
          <w:szCs w:val="23"/>
        </w:rPr>
        <w:t xml:space="preserve"> →</w:t>
      </w:r>
      <w:r w:rsidRPr="00E43ED6">
        <w:rPr>
          <w:rFonts w:ascii="Times New Roman" w:hAnsi="Times New Roman" w:cs="Times New Roman"/>
          <w:sz w:val="23"/>
          <w:szCs w:val="23"/>
        </w:rPr>
        <w:t xml:space="preserve"> </w:t>
      </w:r>
      <w:r w:rsidRPr="00E43ED6">
        <w:rPr>
          <w:rFonts w:ascii="Times New Roman" w:hAnsi="Times New Roman" w:cs="Times New Roman"/>
          <w:b/>
          <w:sz w:val="23"/>
          <w:szCs w:val="23"/>
        </w:rPr>
        <w:t>uzavřený oběh</w:t>
      </w:r>
    </w:p>
    <w:p w:rsidR="00A26402" w:rsidRPr="00E43ED6" w:rsidRDefault="00A26402" w:rsidP="00A26402">
      <w:pPr>
        <w:rPr>
          <w:rFonts w:ascii="Times New Roman" w:hAnsi="Times New Roman" w:cs="Times New Roman"/>
          <w:sz w:val="23"/>
          <w:szCs w:val="23"/>
        </w:rPr>
      </w:pPr>
      <w:r w:rsidRPr="00E43ED6">
        <w:rPr>
          <w:rFonts w:ascii="Times New Roman" w:hAnsi="Times New Roman" w:cs="Times New Roman"/>
          <w:i/>
          <w:sz w:val="23"/>
          <w:szCs w:val="23"/>
        </w:rPr>
        <w:t>Plynový oběh</w:t>
      </w:r>
      <w:r w:rsidRPr="00E43ED6">
        <w:rPr>
          <w:rFonts w:ascii="Times New Roman" w:hAnsi="Times New Roman" w:cs="Times New Roman"/>
          <w:sz w:val="23"/>
          <w:szCs w:val="23"/>
        </w:rPr>
        <w:t xml:space="preserve"> – pravotočivý, pracovní látkou je vzduch, nemá parogenerátor (oxidace paliva </w:t>
      </w:r>
    </w:p>
    <w:p w:rsidR="00A26402" w:rsidRPr="00E43ED6" w:rsidRDefault="00A26402" w:rsidP="00E43ED6">
      <w:pPr>
        <w:ind w:left="708" w:firstLine="708"/>
        <w:rPr>
          <w:rFonts w:ascii="Times New Roman" w:hAnsi="Times New Roman" w:cs="Times New Roman"/>
          <w:sz w:val="23"/>
          <w:szCs w:val="23"/>
        </w:rPr>
      </w:pPr>
      <w:r w:rsidRPr="00E43ED6">
        <w:rPr>
          <w:rFonts w:ascii="Times New Roman" w:hAnsi="Times New Roman" w:cs="Times New Roman"/>
          <w:sz w:val="23"/>
          <w:szCs w:val="23"/>
        </w:rPr>
        <w:t xml:space="preserve">  přímo v pracovní látce TO), používají se přetlakové turbíny</w:t>
      </w:r>
      <w:r w:rsidR="00E43ED6">
        <w:rPr>
          <w:rFonts w:ascii="Times New Roman" w:hAnsi="Times New Roman" w:cs="Times New Roman"/>
          <w:sz w:val="23"/>
          <w:szCs w:val="23"/>
        </w:rPr>
        <w:t xml:space="preserve"> →</w:t>
      </w:r>
      <w:r w:rsidRPr="00E43ED6">
        <w:rPr>
          <w:rFonts w:ascii="Times New Roman" w:hAnsi="Times New Roman" w:cs="Times New Roman"/>
          <w:sz w:val="23"/>
          <w:szCs w:val="23"/>
        </w:rPr>
        <w:t> </w:t>
      </w:r>
      <w:r w:rsidRPr="00E43ED6">
        <w:rPr>
          <w:rFonts w:ascii="Times New Roman" w:hAnsi="Times New Roman" w:cs="Times New Roman"/>
          <w:b/>
          <w:sz w:val="23"/>
          <w:szCs w:val="23"/>
        </w:rPr>
        <w:t>otevřený oběh</w:t>
      </w:r>
    </w:p>
    <w:p w:rsidR="00A26402" w:rsidRPr="00E43ED6" w:rsidRDefault="00A26402" w:rsidP="00A26402">
      <w:pPr>
        <w:rPr>
          <w:rFonts w:ascii="Times New Roman" w:hAnsi="Times New Roman" w:cs="Times New Roman"/>
          <w:sz w:val="23"/>
          <w:szCs w:val="23"/>
        </w:rPr>
      </w:pPr>
      <w:r w:rsidRPr="00E43ED6">
        <w:rPr>
          <w:rFonts w:ascii="Times New Roman" w:hAnsi="Times New Roman" w:cs="Times New Roman"/>
          <w:i/>
          <w:sz w:val="23"/>
          <w:szCs w:val="23"/>
        </w:rPr>
        <w:t>Paroplyn</w:t>
      </w:r>
      <w:r w:rsidRPr="00E43ED6">
        <w:rPr>
          <w:rFonts w:ascii="Times New Roman" w:hAnsi="Times New Roman" w:cs="Times New Roman"/>
          <w:sz w:val="23"/>
          <w:szCs w:val="23"/>
        </w:rPr>
        <w:t xml:space="preserve"> – cílem je využít odcházející teplo z plynového oběhu a tím zvýšit celkovou </w:t>
      </w:r>
    </w:p>
    <w:p w:rsidR="00A26402" w:rsidRPr="00E43ED6" w:rsidRDefault="00A26402" w:rsidP="00A26402">
      <w:pPr>
        <w:ind w:left="708"/>
        <w:rPr>
          <w:rFonts w:ascii="Times New Roman" w:hAnsi="Times New Roman" w:cs="Times New Roman"/>
          <w:sz w:val="23"/>
          <w:szCs w:val="23"/>
        </w:rPr>
      </w:pPr>
      <w:r w:rsidRPr="00E43ED6">
        <w:rPr>
          <w:rFonts w:ascii="Times New Roman" w:hAnsi="Times New Roman" w:cs="Times New Roman"/>
          <w:sz w:val="23"/>
          <w:szCs w:val="23"/>
        </w:rPr>
        <w:t xml:space="preserve">       účinnost výroby elektrické energie.</w:t>
      </w:r>
    </w:p>
    <w:p w:rsidR="00A26402" w:rsidRDefault="00A26402" w:rsidP="00E43ED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>
            <wp:extent cx="5476875" cy="2000250"/>
            <wp:effectExtent l="19050" t="0" r="9525" b="0"/>
            <wp:docPr id="1" name="Obrázek 0" descr="Paroplyn. obě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oplyn. obě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921" cy="200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402" w:rsidRPr="00E43ED6" w:rsidRDefault="005564DC" w:rsidP="002B15B1">
      <w:pPr>
        <w:rPr>
          <w:rFonts w:ascii="Times New Roman" w:hAnsi="Times New Roman" w:cs="Times New Roman"/>
          <w:b/>
          <w:i/>
          <w:sz w:val="23"/>
          <w:szCs w:val="23"/>
        </w:rPr>
      </w:pPr>
      <w:r w:rsidRPr="00E43ED6">
        <w:rPr>
          <w:rFonts w:ascii="Times New Roman" w:hAnsi="Times New Roman" w:cs="Times New Roman"/>
          <w:b/>
          <w:i/>
          <w:sz w:val="23"/>
          <w:szCs w:val="23"/>
        </w:rPr>
        <w:t>Druhy paroplynových oběhů</w:t>
      </w:r>
    </w:p>
    <w:p w:rsidR="005564DC" w:rsidRPr="00E43ED6" w:rsidRDefault="005564DC" w:rsidP="005564DC">
      <w:pPr>
        <w:rPr>
          <w:rFonts w:ascii="Times New Roman" w:hAnsi="Times New Roman" w:cs="Times New Roman"/>
          <w:sz w:val="23"/>
          <w:szCs w:val="23"/>
        </w:rPr>
      </w:pPr>
      <w:r w:rsidRPr="00E43ED6">
        <w:rPr>
          <w:rFonts w:ascii="Times New Roman" w:hAnsi="Times New Roman" w:cs="Times New Roman"/>
          <w:i/>
          <w:sz w:val="23"/>
          <w:szCs w:val="23"/>
        </w:rPr>
        <w:t>FFCC – plně otápěný paroplynný oběh</w:t>
      </w:r>
      <w:r w:rsidRPr="00E43ED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564DC" w:rsidRPr="00E43ED6" w:rsidRDefault="005564DC" w:rsidP="005564DC">
      <w:pPr>
        <w:rPr>
          <w:rFonts w:ascii="Times New Roman" w:hAnsi="Times New Roman" w:cs="Times New Roman"/>
          <w:i/>
          <w:sz w:val="23"/>
          <w:szCs w:val="23"/>
        </w:rPr>
      </w:pPr>
      <w:r w:rsidRPr="00E43ED6">
        <w:rPr>
          <w:rFonts w:ascii="Times New Roman" w:hAnsi="Times New Roman" w:cs="Times New Roman"/>
          <w:i/>
          <w:sz w:val="23"/>
          <w:szCs w:val="23"/>
        </w:rPr>
        <w:t>CC – kombinovaný oběh (využívá rekuperaci plynných spalin)</w:t>
      </w:r>
    </w:p>
    <w:p w:rsidR="005564DC" w:rsidRPr="00E43ED6" w:rsidRDefault="005564DC" w:rsidP="005564DC">
      <w:pPr>
        <w:rPr>
          <w:rFonts w:ascii="Times New Roman" w:hAnsi="Times New Roman" w:cs="Times New Roman"/>
          <w:i/>
          <w:sz w:val="23"/>
          <w:szCs w:val="23"/>
        </w:rPr>
      </w:pPr>
      <w:r w:rsidRPr="00E43ED6">
        <w:rPr>
          <w:rFonts w:ascii="Times New Roman" w:hAnsi="Times New Roman" w:cs="Times New Roman"/>
          <w:i/>
          <w:sz w:val="23"/>
          <w:szCs w:val="23"/>
        </w:rPr>
        <w:t>PPCC – kombinovaný oběh se dvěma generátory (paralelní spojení)</w:t>
      </w:r>
    </w:p>
    <w:p w:rsidR="005564DC" w:rsidRPr="00E43ED6" w:rsidRDefault="005564DC" w:rsidP="005564DC">
      <w:pPr>
        <w:rPr>
          <w:rFonts w:ascii="Times New Roman" w:hAnsi="Times New Roman" w:cs="Times New Roman"/>
          <w:i/>
          <w:sz w:val="23"/>
          <w:szCs w:val="23"/>
        </w:rPr>
      </w:pPr>
      <w:r w:rsidRPr="00E43ED6">
        <w:rPr>
          <w:rFonts w:ascii="Times New Roman" w:hAnsi="Times New Roman" w:cs="Times New Roman"/>
          <w:i/>
          <w:sz w:val="23"/>
          <w:szCs w:val="23"/>
        </w:rPr>
        <w:t>CFC – oběh se společnou spalovací komorou (vzduch z kompresoru nejprve na spalování)</w:t>
      </w:r>
    </w:p>
    <w:p w:rsidR="005564DC" w:rsidRPr="00E43ED6" w:rsidRDefault="005564DC" w:rsidP="005564DC">
      <w:pPr>
        <w:rPr>
          <w:rFonts w:ascii="Times New Roman" w:hAnsi="Times New Roman" w:cs="Times New Roman"/>
          <w:sz w:val="23"/>
          <w:szCs w:val="23"/>
        </w:rPr>
      </w:pPr>
    </w:p>
    <w:p w:rsidR="002B15B1" w:rsidRPr="00E43ED6" w:rsidRDefault="005564DC" w:rsidP="005564DC">
      <w:pPr>
        <w:rPr>
          <w:rFonts w:ascii="Times New Roman" w:hAnsi="Times New Roman" w:cs="Times New Roman"/>
          <w:sz w:val="23"/>
          <w:szCs w:val="23"/>
        </w:rPr>
      </w:pPr>
      <w:r w:rsidRPr="00E43ED6">
        <w:rPr>
          <w:rFonts w:ascii="Times New Roman" w:hAnsi="Times New Roman" w:cs="Times New Roman"/>
          <w:i/>
          <w:sz w:val="23"/>
          <w:szCs w:val="23"/>
        </w:rPr>
        <w:t>FFCC</w:t>
      </w:r>
      <w:r w:rsidRPr="00E43ED6">
        <w:rPr>
          <w:rFonts w:ascii="Times New Roman" w:hAnsi="Times New Roman" w:cs="Times New Roman"/>
          <w:sz w:val="23"/>
          <w:szCs w:val="23"/>
        </w:rPr>
        <w:t xml:space="preserve"> - </w:t>
      </w:r>
      <w:r w:rsidR="002B15B1" w:rsidRPr="00E43ED6">
        <w:rPr>
          <w:rFonts w:ascii="Times New Roman" w:hAnsi="Times New Roman" w:cs="Times New Roman"/>
          <w:sz w:val="23"/>
          <w:szCs w:val="23"/>
        </w:rPr>
        <w:t xml:space="preserve">Princip založen na skutečnosti, že spaliny vystupující z plynové turbíny, obsahují velké množství kyslíku, který se dá využít jako </w:t>
      </w:r>
      <w:r w:rsidR="00822D06" w:rsidRPr="00E43ED6">
        <w:rPr>
          <w:rFonts w:ascii="Times New Roman" w:hAnsi="Times New Roman" w:cs="Times New Roman"/>
          <w:sz w:val="23"/>
          <w:szCs w:val="23"/>
        </w:rPr>
        <w:t>oxidant</w:t>
      </w:r>
      <w:r w:rsidR="002B15B1" w:rsidRPr="00E43ED6">
        <w:rPr>
          <w:rFonts w:ascii="Times New Roman" w:hAnsi="Times New Roman" w:cs="Times New Roman"/>
          <w:sz w:val="23"/>
          <w:szCs w:val="23"/>
        </w:rPr>
        <w:t xml:space="preserve"> pro palivo ve spalovací komoře parogenerátoru (</w:t>
      </w:r>
      <w:r w:rsidR="002B15B1" w:rsidRPr="00E43ED6">
        <w:rPr>
          <w:rFonts w:ascii="Times New Roman" w:hAnsi="Times New Roman" w:cs="Times New Roman"/>
          <w:b/>
          <w:bCs/>
          <w:i/>
          <w:iCs/>
          <w:sz w:val="23"/>
          <w:szCs w:val="23"/>
        </w:rPr>
        <w:t>PG</w:t>
      </w:r>
      <w:r w:rsidR="002B15B1" w:rsidRPr="00E43ED6">
        <w:rPr>
          <w:rFonts w:ascii="Times New Roman" w:hAnsi="Times New Roman" w:cs="Times New Roman"/>
          <w:sz w:val="23"/>
          <w:szCs w:val="23"/>
        </w:rPr>
        <w:t>) parního oběhu (obvykle se používá uhlí).</w:t>
      </w:r>
      <w:r w:rsidRPr="00E43ED6">
        <w:rPr>
          <w:rFonts w:ascii="Times New Roman" w:hAnsi="Times New Roman" w:cs="Times New Roman"/>
          <w:sz w:val="23"/>
          <w:szCs w:val="23"/>
        </w:rPr>
        <w:t xml:space="preserve"> Účinnost až 48%.</w:t>
      </w:r>
    </w:p>
    <w:p w:rsidR="00F055DB" w:rsidRPr="00E43ED6" w:rsidRDefault="00F055DB" w:rsidP="00F055D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F055DB" w:rsidRPr="00E43ED6" w:rsidRDefault="005564DC" w:rsidP="005564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E43ED6">
        <w:rPr>
          <w:rFonts w:ascii="Times New Roman" w:hAnsi="Times New Roman" w:cs="Times New Roman"/>
          <w:i/>
          <w:color w:val="000000"/>
          <w:sz w:val="23"/>
          <w:szCs w:val="23"/>
        </w:rPr>
        <w:t>CC</w:t>
      </w:r>
      <w:r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 - </w:t>
      </w:r>
      <w:r w:rsidR="00F055DB"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Spaliny na výstupu z plynového oběhu předávají svoje teplo ve speciálním </w:t>
      </w:r>
      <w:r w:rsidR="00F055DB" w:rsidRPr="00E43ED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PG </w:t>
      </w:r>
      <w:r w:rsidR="00F055DB"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na odpadní teplo. Do spalovací komory </w:t>
      </w:r>
      <w:r w:rsidR="00F055DB" w:rsidRPr="00E43ED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PG </w:t>
      </w:r>
      <w:r w:rsidR="00F055DB" w:rsidRPr="00E43ED6">
        <w:rPr>
          <w:rFonts w:ascii="Times New Roman" w:hAnsi="Times New Roman" w:cs="Times New Roman"/>
          <w:color w:val="000000"/>
          <w:sz w:val="23"/>
          <w:szCs w:val="23"/>
        </w:rPr>
        <w:t>(parní kotel) se může přidávat další palivo a může být</w:t>
      </w:r>
      <w:r w:rsidR="00F055DB" w:rsidRPr="00E43ED6">
        <w:rPr>
          <w:rFonts w:ascii="Times New Roman" w:hAnsi="Times New Roman" w:cs="Times New Roman"/>
          <w:sz w:val="23"/>
          <w:szCs w:val="23"/>
        </w:rPr>
        <w:t xml:space="preserve"> konstruován jako vícetlaký. Účinnost tohoto typu oběhu může dosáhnout až </w:t>
      </w:r>
      <w:r w:rsidR="00F055DB" w:rsidRPr="00E43ED6">
        <w:rPr>
          <w:rFonts w:ascii="Times New Roman" w:hAnsi="Times New Roman" w:cs="Times New Roman"/>
          <w:b/>
          <w:bCs/>
          <w:i/>
          <w:iCs/>
          <w:sz w:val="23"/>
          <w:szCs w:val="23"/>
        </w:rPr>
        <w:t>60 %</w:t>
      </w:r>
      <w:r w:rsidR="00F055DB" w:rsidRPr="00E43ED6">
        <w:rPr>
          <w:rFonts w:ascii="Times New Roman" w:hAnsi="Times New Roman" w:cs="Times New Roman"/>
          <w:sz w:val="23"/>
          <w:szCs w:val="23"/>
        </w:rPr>
        <w:t>.</w:t>
      </w:r>
    </w:p>
    <w:p w:rsidR="00F055DB" w:rsidRPr="00E43ED6" w:rsidRDefault="00F055DB" w:rsidP="00F055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F055DB" w:rsidRDefault="00E43ED6" w:rsidP="00F055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E43ED6">
        <w:rPr>
          <w:rFonts w:ascii="Times New Roman" w:hAnsi="Times New Roman" w:cs="Times New Roman"/>
          <w:i/>
          <w:sz w:val="23"/>
          <w:szCs w:val="23"/>
        </w:rPr>
        <w:t>PPCC</w:t>
      </w:r>
      <w:r w:rsidRPr="00E43ED6">
        <w:rPr>
          <w:rFonts w:ascii="Times New Roman" w:hAnsi="Times New Roman" w:cs="Times New Roman"/>
          <w:sz w:val="23"/>
          <w:szCs w:val="23"/>
        </w:rPr>
        <w:t xml:space="preserve"> - </w:t>
      </w:r>
      <w:r w:rsidR="00F055DB" w:rsidRPr="00E43ED6">
        <w:rPr>
          <w:rFonts w:ascii="Times New Roman" w:hAnsi="Times New Roman" w:cs="Times New Roman"/>
          <w:sz w:val="23"/>
          <w:szCs w:val="23"/>
        </w:rPr>
        <w:t>Plynový oběh je paralelně připojen k parnímu oběhu s parním kotlem. Propojení mezi oběhy</w:t>
      </w:r>
      <w:r w:rsidR="00F055DB" w:rsidRPr="00E43ED6">
        <w:rPr>
          <w:rFonts w:ascii="Times New Roman" w:hAnsi="Times New Roman" w:cs="Times New Roman"/>
          <w:color w:val="000000"/>
          <w:sz w:val="23"/>
          <w:szCs w:val="23"/>
        </w:rPr>
        <w:t xml:space="preserve"> lze provést různými způsoby</w:t>
      </w:r>
      <w:r w:rsidR="00F055DB" w:rsidRPr="00E43ED6">
        <w:rPr>
          <w:rFonts w:ascii="Times New Roman" w:hAnsi="Times New Roman" w:cs="Times New Roman"/>
          <w:sz w:val="23"/>
          <w:szCs w:val="23"/>
        </w:rPr>
        <w:t>. Parní i plynová část mohou pracovat zcela samostatně. Nevýhodou je komplikovanější najíždění, při kombinované výrobě páry ze stávajícího kotle a odpadního tepla (dosažení požadovaných parametrů). Účinnost je maximálně 50 %.</w:t>
      </w:r>
    </w:p>
    <w:p w:rsidR="00E43ED6" w:rsidRPr="00E43ED6" w:rsidRDefault="00E43ED6" w:rsidP="00F055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822D06" w:rsidRPr="00F055DB" w:rsidRDefault="00E43ED6" w:rsidP="00E43E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E43ED6">
        <w:rPr>
          <w:rFonts w:ascii="Times New Roman" w:hAnsi="Times New Roman" w:cs="Times New Roman"/>
          <w:i/>
          <w:szCs w:val="24"/>
        </w:rPr>
        <w:t>CFC</w:t>
      </w:r>
      <w:r>
        <w:rPr>
          <w:rFonts w:ascii="Times New Roman" w:hAnsi="Times New Roman" w:cs="Times New Roman"/>
          <w:szCs w:val="24"/>
        </w:rPr>
        <w:t xml:space="preserve"> - </w:t>
      </w:r>
      <w:r w:rsidR="00F055DB" w:rsidRPr="00F055DB">
        <w:rPr>
          <w:rFonts w:ascii="Times New Roman" w:hAnsi="Times New Roman" w:cs="Times New Roman"/>
          <w:szCs w:val="24"/>
        </w:rPr>
        <w:t xml:space="preserve">Dřívější použití paroplynových cyklů, kdy se používaly nižší teploty. Parogenerátor je tlakový, čímž se zvětšují přestupní součinitele a při vyšších rychlostech spalin se snižuje množství přestupních ploch. Teplota spalin se nemusí snižovat velkým přebytkem vzduchu, ale předáním tepla v </w:t>
      </w:r>
      <w:r w:rsidR="00F055DB" w:rsidRPr="00F055DB">
        <w:rPr>
          <w:rFonts w:ascii="Times New Roman" w:hAnsi="Times New Roman" w:cs="Times New Roman"/>
          <w:b/>
          <w:bCs/>
          <w:i/>
          <w:iCs/>
          <w:szCs w:val="24"/>
        </w:rPr>
        <w:t>PG</w:t>
      </w:r>
      <w:r w:rsidR="00F055DB" w:rsidRPr="00F055DB">
        <w:rPr>
          <w:rFonts w:ascii="Times New Roman" w:hAnsi="Times New Roman" w:cs="Times New Roman"/>
          <w:szCs w:val="24"/>
        </w:rPr>
        <w:t>. V současnosti plynové turbíny používají vysoké teploty, čím odpadá poměrně nízká účinnost (</w:t>
      </w:r>
      <w:r w:rsidR="00F055DB" w:rsidRPr="00F055DB">
        <w:rPr>
          <w:rFonts w:ascii="Times New Roman" w:hAnsi="Times New Roman" w:cs="Times New Roman"/>
          <w:b/>
          <w:bCs/>
          <w:i/>
          <w:iCs/>
          <w:szCs w:val="24"/>
        </w:rPr>
        <w:t>46 %</w:t>
      </w:r>
      <w:r w:rsidR="00F055DB" w:rsidRPr="00F055DB">
        <w:rPr>
          <w:rFonts w:ascii="Times New Roman" w:hAnsi="Times New Roman" w:cs="Times New Roman"/>
          <w:szCs w:val="24"/>
        </w:rPr>
        <w:t>). Lze používat jen ušlechtilá paliva.</w:t>
      </w:r>
    </w:p>
    <w:sectPr w:rsidR="00822D06" w:rsidRPr="00F055DB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1282"/>
    <w:multiLevelType w:val="hybridMultilevel"/>
    <w:tmpl w:val="4D786C24"/>
    <w:lvl w:ilvl="0" w:tplc="CBA4D9E8">
      <w:start w:val="5"/>
      <w:numFmt w:val="bullet"/>
      <w:lvlText w:val="–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6CF1280D"/>
    <w:multiLevelType w:val="hybridMultilevel"/>
    <w:tmpl w:val="186EBC1C"/>
    <w:lvl w:ilvl="0" w:tplc="7F0441C8">
      <w:start w:val="6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C49D1"/>
    <w:rsid w:val="000D340A"/>
    <w:rsid w:val="000F34DC"/>
    <w:rsid w:val="001D4F82"/>
    <w:rsid w:val="002B15B1"/>
    <w:rsid w:val="00331E7F"/>
    <w:rsid w:val="0040185C"/>
    <w:rsid w:val="004D1C42"/>
    <w:rsid w:val="004E64B9"/>
    <w:rsid w:val="00513120"/>
    <w:rsid w:val="005500BA"/>
    <w:rsid w:val="005564DC"/>
    <w:rsid w:val="00615765"/>
    <w:rsid w:val="00822D06"/>
    <w:rsid w:val="008832C9"/>
    <w:rsid w:val="00945C74"/>
    <w:rsid w:val="00A1686D"/>
    <w:rsid w:val="00A26402"/>
    <w:rsid w:val="00A951FE"/>
    <w:rsid w:val="00B9266A"/>
    <w:rsid w:val="00BC49D1"/>
    <w:rsid w:val="00C42C96"/>
    <w:rsid w:val="00CE024E"/>
    <w:rsid w:val="00D53E2E"/>
    <w:rsid w:val="00E43ED6"/>
    <w:rsid w:val="00E64777"/>
    <w:rsid w:val="00F055DB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32C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2C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6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6</cp:revision>
  <dcterms:created xsi:type="dcterms:W3CDTF">2010-05-17T13:38:00Z</dcterms:created>
  <dcterms:modified xsi:type="dcterms:W3CDTF">2010-05-18T10:07:00Z</dcterms:modified>
</cp:coreProperties>
</file>