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6F8" w:rsidRPr="00A402EE" w:rsidRDefault="00A402EE">
      <w:pPr>
        <w:rPr>
          <w:rFonts w:ascii="Times New Roman" w:hAnsi="Times New Roman" w:cs="Times New Roman"/>
          <w:b/>
          <w:szCs w:val="24"/>
        </w:rPr>
      </w:pPr>
      <w:r w:rsidRPr="00A402EE">
        <w:rPr>
          <w:rFonts w:ascii="Times New Roman" w:hAnsi="Times New Roman" w:cs="Times New Roman"/>
          <w:b/>
          <w:szCs w:val="24"/>
        </w:rPr>
        <w:t xml:space="preserve">15. </w:t>
      </w:r>
      <w:r w:rsidR="00F176F8" w:rsidRPr="00A402EE">
        <w:rPr>
          <w:rFonts w:ascii="Times New Roman" w:hAnsi="Times New Roman" w:cs="Times New Roman"/>
          <w:b/>
          <w:szCs w:val="24"/>
        </w:rPr>
        <w:t>Zkoušení střídavým napětím</w:t>
      </w:r>
    </w:p>
    <w:p w:rsidR="00A402EE" w:rsidRPr="00A402EE" w:rsidRDefault="00A402EE">
      <w:pPr>
        <w:rPr>
          <w:rFonts w:ascii="Times New Roman" w:hAnsi="Times New Roman" w:cs="Times New Roman"/>
          <w:b/>
          <w:sz w:val="16"/>
          <w:szCs w:val="16"/>
        </w:rPr>
      </w:pPr>
    </w:p>
    <w:p w:rsidR="00F176F8" w:rsidRPr="00A402EE" w:rsidRDefault="00F176F8" w:rsidP="00A402EE">
      <w:pPr>
        <w:pStyle w:val="Bezmezer"/>
        <w:ind w:firstLine="708"/>
        <w:rPr>
          <w:rFonts w:ascii="Times New Roman" w:hAnsi="Times New Roman" w:cs="Times New Roman"/>
          <w:sz w:val="22"/>
        </w:rPr>
      </w:pPr>
      <w:r w:rsidRPr="00A402EE">
        <w:rPr>
          <w:rFonts w:ascii="Times New Roman" w:hAnsi="Times New Roman" w:cs="Times New Roman"/>
          <w:sz w:val="22"/>
        </w:rPr>
        <w:t xml:space="preserve">Po zapojení schématu zapsat atmosférické podmínky laboratoře (teplota, tlak), zapnou se jednotlivé měřicí přístroje a ovládací pult. Na jiskřišti se nastaví první doskok. Po zapnutí VN obvodu (samozřejmě musí být uzavřeny dveře do ovládacího prostoru zkušebny, opatřené blokovacím kontaktem) se pomocí tlačítek na ovládacím pultu zvyšuje napětí až do přeskoku na jiskřišti. V okamžiku přeskoku na jiskřišti se odečtou hodnoty všech měřicích přístrojů. Tento postup se několikrát opakuje, až se získají na vrcholovém voltmetru 3 údaje jdoucí po sobě, jejichž krajní hodnoty se liší o méně než 3 %. Průměrná hodnota z těchto 3 měření se považuje za údaj, odpovídající nastavenému přeskokovému napětí na jiskřišti. </w:t>
      </w:r>
    </w:p>
    <w:p w:rsidR="00F176F8" w:rsidRPr="00A402EE" w:rsidRDefault="00F176F8" w:rsidP="00A402EE">
      <w:pPr>
        <w:pStyle w:val="Bezmezer"/>
        <w:ind w:firstLine="708"/>
        <w:rPr>
          <w:rFonts w:ascii="Times New Roman" w:hAnsi="Times New Roman" w:cs="Times New Roman"/>
          <w:sz w:val="22"/>
        </w:rPr>
      </w:pPr>
      <w:r w:rsidRPr="00A402EE">
        <w:rPr>
          <w:rFonts w:ascii="Times New Roman" w:hAnsi="Times New Roman" w:cs="Times New Roman"/>
          <w:sz w:val="22"/>
        </w:rPr>
        <w:t xml:space="preserve">Pro nastavený doskok na jiskřišti d a průměr koulí 25 cm se z cejchovní tabulky jiskřiště určí hodnota přeskokového napětí, která </w:t>
      </w:r>
      <w:proofErr w:type="gramStart"/>
      <w:r w:rsidRPr="00A402EE">
        <w:rPr>
          <w:rFonts w:ascii="Times New Roman" w:hAnsi="Times New Roman" w:cs="Times New Roman"/>
          <w:sz w:val="22"/>
        </w:rPr>
        <w:t>se</w:t>
      </w:r>
      <w:proofErr w:type="gramEnd"/>
      <w:r w:rsidRPr="00A402EE">
        <w:rPr>
          <w:rFonts w:ascii="Times New Roman" w:hAnsi="Times New Roman" w:cs="Times New Roman"/>
          <w:sz w:val="22"/>
        </w:rPr>
        <w:t xml:space="preserve"> přepočte </w:t>
      </w:r>
      <w:proofErr w:type="gramStart"/>
      <w:r w:rsidRPr="00A402EE">
        <w:rPr>
          <w:rFonts w:ascii="Times New Roman" w:hAnsi="Times New Roman" w:cs="Times New Roman"/>
          <w:sz w:val="22"/>
        </w:rPr>
        <w:t>na</w:t>
      </w:r>
      <w:proofErr w:type="gramEnd"/>
      <w:r w:rsidRPr="00A402EE">
        <w:rPr>
          <w:rFonts w:ascii="Times New Roman" w:hAnsi="Times New Roman" w:cs="Times New Roman"/>
          <w:sz w:val="22"/>
        </w:rPr>
        <w:t xml:space="preserve"> atmosférické podmínky v laboratoři. Tím se získá první přesná cejchovní hodnota vrcholové hodnoty střídavého napětí. Postupným zvětšováním doskoku na jiskřišti se získávají další hodnoty cejchovních křivek. Tvar křivky napětí transformátoru se hodnotí poměrem vrcholové a efektivní hodnoty napětí. Transformátor vyhovuje, neliší-li se poměr o více než </w:t>
      </w:r>
      <w:r w:rsidRPr="00A402EE">
        <w:rPr>
          <w:rFonts w:ascii="Times New Roman" w:hAnsi="Times New Roman" w:cs="Times New Roman"/>
          <w:sz w:val="22"/>
        </w:rPr>
        <w:sym w:font="Symbol" w:char="F0B1"/>
      </w:r>
      <w:r w:rsidRPr="00A402EE">
        <w:rPr>
          <w:rFonts w:ascii="Times New Roman" w:hAnsi="Times New Roman" w:cs="Times New Roman"/>
          <w:sz w:val="22"/>
        </w:rPr>
        <w:t xml:space="preserve">5% od </w:t>
      </w:r>
      <w:r w:rsidRPr="00A402EE">
        <w:rPr>
          <w:rFonts w:ascii="Times New Roman" w:hAnsi="Times New Roman" w:cs="Times New Roman"/>
          <w:position w:val="-6"/>
          <w:sz w:val="22"/>
        </w:rPr>
        <w:object w:dxaOrig="3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17.25pt" o:ole="">
            <v:imagedata r:id="rId5" o:title=""/>
          </v:shape>
          <o:OLEObject Type="Embed" ProgID="Equation.3" ShapeID="_x0000_i1025" DrawAspect="Content" ObjectID="_1335700451" r:id="rId6"/>
        </w:object>
      </w:r>
      <w:r w:rsidRPr="00A402EE">
        <w:rPr>
          <w:rFonts w:ascii="Times New Roman" w:hAnsi="Times New Roman" w:cs="Times New Roman"/>
          <w:sz w:val="22"/>
        </w:rPr>
        <w:t>.</w:t>
      </w:r>
    </w:p>
    <w:p w:rsidR="004A3F18" w:rsidRPr="00B34489" w:rsidRDefault="004A3F18" w:rsidP="004A3F18">
      <w:pPr>
        <w:spacing w:line="18" w:lineRule="atLeast"/>
        <w:rPr>
          <w:rStyle w:val="StylTimesNewRoman11b"/>
        </w:rPr>
      </w:pPr>
      <w:r w:rsidRPr="00B34489">
        <w:rPr>
          <w:rStyle w:val="StylTimesNewRoman11b"/>
        </w:rPr>
        <w:t xml:space="preserve">Užívá se přímých a nepřímých metod. </w:t>
      </w:r>
      <w:r w:rsidRPr="001E2E0C">
        <w:rPr>
          <w:rStyle w:val="StylTimesNewRoman11bVlnovkovpodtren"/>
        </w:rPr>
        <w:t>Přímé metody:</w:t>
      </w:r>
      <w:r w:rsidRPr="00B34489">
        <w:rPr>
          <w:rStyle w:val="StylTimesNewRoman11b"/>
        </w:rPr>
        <w:t xml:space="preserve"> (převážně laboratoř a zkušebny, přístroje měří </w:t>
      </w:r>
      <w:r>
        <w:rPr>
          <w:rStyle w:val="StylTimesNewRoman11b"/>
        </w:rPr>
        <w:t>efektivní hodnoty napětí)</w:t>
      </w:r>
      <w:r w:rsidRPr="00B34489">
        <w:rPr>
          <w:rStyle w:val="StylTimesNewRoman11b"/>
        </w:rPr>
        <w:t xml:space="preserve"> – el</w:t>
      </w:r>
      <w:r>
        <w:rPr>
          <w:rStyle w:val="StylTimesNewRoman11b"/>
        </w:rPr>
        <w:t>ektro</w:t>
      </w:r>
      <w:r w:rsidRPr="00B34489">
        <w:rPr>
          <w:rStyle w:val="StylTimesNewRoman11b"/>
        </w:rPr>
        <w:t>stat</w:t>
      </w:r>
      <w:r>
        <w:rPr>
          <w:rStyle w:val="StylTimesNewRoman11b"/>
        </w:rPr>
        <w:t>ické</w:t>
      </w:r>
      <w:r w:rsidRPr="00B34489">
        <w:rPr>
          <w:rStyle w:val="StylTimesNewRoman11b"/>
        </w:rPr>
        <w:t xml:space="preserve"> voltmetry, rotační voltmetry a měřící kulová jiskřiště.</w:t>
      </w:r>
    </w:p>
    <w:p w:rsidR="004A3F18" w:rsidRDefault="004A3F18" w:rsidP="004A3F18">
      <w:pPr>
        <w:pStyle w:val="Bezmezer"/>
        <w:rPr>
          <w:rStyle w:val="StylTimesNewRoman11b"/>
        </w:rPr>
      </w:pPr>
      <w:r w:rsidRPr="001E2E0C">
        <w:rPr>
          <w:rStyle w:val="StylTimesNewRoman11bVlnovkovpodtren"/>
        </w:rPr>
        <w:t>Nepřímé:</w:t>
      </w:r>
      <w:r w:rsidRPr="00B34489">
        <w:rPr>
          <w:rStyle w:val="StylTimesNewRoman11b"/>
        </w:rPr>
        <w:t xml:space="preserve"> měřící transformátor s </w:t>
      </w:r>
      <w:proofErr w:type="gramStart"/>
      <w:r w:rsidRPr="00B34489">
        <w:rPr>
          <w:rStyle w:val="StylTimesNewRoman11b"/>
        </w:rPr>
        <w:t>měřícím</w:t>
      </w:r>
      <w:proofErr w:type="gramEnd"/>
      <w:r w:rsidRPr="00B34489">
        <w:rPr>
          <w:rStyle w:val="StylTimesNewRoman11b"/>
        </w:rPr>
        <w:t xml:space="preserve"> přístrojem</w:t>
      </w:r>
      <w:r>
        <w:rPr>
          <w:rStyle w:val="StylTimesNewRoman11b"/>
        </w:rPr>
        <w:t>.</w:t>
      </w:r>
    </w:p>
    <w:p w:rsidR="004A3F18" w:rsidRDefault="004A3F18" w:rsidP="004A3F18">
      <w:pPr>
        <w:pStyle w:val="Bezmezer"/>
        <w:rPr>
          <w:rFonts w:ascii="Times New Roman" w:hAnsi="Times New Roman" w:cs="Times New Roman"/>
          <w:b/>
          <w:sz w:val="22"/>
        </w:rPr>
      </w:pPr>
    </w:p>
    <w:p w:rsidR="008C0062" w:rsidRPr="00A402EE" w:rsidRDefault="008C0062" w:rsidP="004A3F18">
      <w:pPr>
        <w:pStyle w:val="Bezmezer"/>
        <w:rPr>
          <w:rFonts w:ascii="Times New Roman" w:hAnsi="Times New Roman" w:cs="Times New Roman"/>
          <w:b/>
          <w:sz w:val="22"/>
        </w:rPr>
      </w:pPr>
      <w:r w:rsidRPr="00A402EE">
        <w:rPr>
          <w:rFonts w:ascii="Times New Roman" w:hAnsi="Times New Roman" w:cs="Times New Roman"/>
          <w:b/>
          <w:sz w:val="22"/>
        </w:rPr>
        <w:t>Zkoušení rázovým napětím</w:t>
      </w:r>
    </w:p>
    <w:p w:rsidR="008C0062" w:rsidRPr="00A402EE" w:rsidRDefault="008C0062" w:rsidP="004A3F18">
      <w:pPr>
        <w:pStyle w:val="Bezmezer"/>
        <w:ind w:firstLine="708"/>
        <w:rPr>
          <w:rFonts w:ascii="Times New Roman" w:hAnsi="Times New Roman" w:cs="Times New Roman"/>
          <w:sz w:val="22"/>
        </w:rPr>
      </w:pPr>
      <w:r w:rsidRPr="00A402EE">
        <w:rPr>
          <w:rFonts w:ascii="Times New Roman" w:hAnsi="Times New Roman" w:cs="Times New Roman"/>
          <w:sz w:val="22"/>
        </w:rPr>
        <w:t>Po zapojení podle schématu se sejme z RG zkratovací tyč, uzavř</w:t>
      </w:r>
      <w:r w:rsidR="004A3F18">
        <w:rPr>
          <w:rFonts w:ascii="Times New Roman" w:hAnsi="Times New Roman" w:cs="Times New Roman"/>
          <w:sz w:val="22"/>
        </w:rPr>
        <w:t>e zkušebna a zapne zdroj napětí</w:t>
      </w:r>
      <w:r w:rsidRPr="00A402EE">
        <w:rPr>
          <w:rFonts w:ascii="Times New Roman" w:hAnsi="Times New Roman" w:cs="Times New Roman"/>
          <w:sz w:val="22"/>
        </w:rPr>
        <w:t xml:space="preserve"> a měřicí obvody. Rázový generátor se nabíjí určitým nabíjecím napětím a opakovaně spouští. Amplituda impulzního napětí se měří vrcholovým voltmetrem a kulovým jiskřištěm. Ze zjištěného doskoku na jiskřišti se určí tabulková hodnota amplitudy impulzního napětí, která </w:t>
      </w:r>
      <w:proofErr w:type="gramStart"/>
      <w:r w:rsidRPr="00A402EE">
        <w:rPr>
          <w:rFonts w:ascii="Times New Roman" w:hAnsi="Times New Roman" w:cs="Times New Roman"/>
          <w:sz w:val="22"/>
        </w:rPr>
        <w:t>se</w:t>
      </w:r>
      <w:proofErr w:type="gramEnd"/>
      <w:r w:rsidRPr="00A402EE">
        <w:rPr>
          <w:rFonts w:ascii="Times New Roman" w:hAnsi="Times New Roman" w:cs="Times New Roman"/>
          <w:sz w:val="22"/>
        </w:rPr>
        <w:t xml:space="preserve"> pře</w:t>
      </w:r>
      <w:r w:rsidR="00A402EE">
        <w:rPr>
          <w:rFonts w:ascii="Times New Roman" w:hAnsi="Times New Roman" w:cs="Times New Roman"/>
          <w:sz w:val="22"/>
        </w:rPr>
        <w:t xml:space="preserve">počte </w:t>
      </w:r>
      <w:proofErr w:type="gramStart"/>
      <w:r w:rsidR="00A402EE">
        <w:rPr>
          <w:rFonts w:ascii="Times New Roman" w:hAnsi="Times New Roman" w:cs="Times New Roman"/>
          <w:sz w:val="22"/>
        </w:rPr>
        <w:t>na</w:t>
      </w:r>
      <w:proofErr w:type="gramEnd"/>
      <w:r w:rsidR="00A402EE">
        <w:rPr>
          <w:rFonts w:ascii="Times New Roman" w:hAnsi="Times New Roman" w:cs="Times New Roman"/>
          <w:sz w:val="22"/>
        </w:rPr>
        <w:t xml:space="preserve"> atmosférické podmínky </w:t>
      </w:r>
      <w:r w:rsidRPr="00A402EE">
        <w:rPr>
          <w:rFonts w:ascii="Times New Roman" w:hAnsi="Times New Roman" w:cs="Times New Roman"/>
          <w:sz w:val="22"/>
        </w:rPr>
        <w:t>v laboratoři. Tím se získá první cejchovní hodnota pro vrcholový voltmetr. Současně lze určit činitel využití rázového generátoru</w:t>
      </w:r>
      <w:r w:rsidR="00A402EE">
        <w:rPr>
          <w:rFonts w:ascii="Times New Roman" w:hAnsi="Times New Roman" w:cs="Times New Roman"/>
          <w:sz w:val="22"/>
        </w:rPr>
        <w:t xml:space="preserve"> </w:t>
      </w:r>
      <w:r w:rsidRPr="00A402EE">
        <w:rPr>
          <w:rFonts w:ascii="Times New Roman" w:hAnsi="Times New Roman" w:cs="Times New Roman"/>
          <w:i/>
          <w:sz w:val="22"/>
        </w:rPr>
        <w:sym w:font="Symbol" w:char="F068"/>
      </w:r>
      <w:r w:rsidRPr="00A402EE">
        <w:rPr>
          <w:rFonts w:ascii="Times New Roman" w:hAnsi="Times New Roman" w:cs="Times New Roman"/>
          <w:i/>
          <w:sz w:val="22"/>
        </w:rPr>
        <w:t>= U</w:t>
      </w:r>
      <w:r w:rsidRPr="00A402EE">
        <w:rPr>
          <w:rFonts w:ascii="Times New Roman" w:hAnsi="Times New Roman" w:cs="Times New Roman"/>
          <w:i/>
          <w:sz w:val="22"/>
          <w:vertAlign w:val="subscript"/>
        </w:rPr>
        <w:t>m</w:t>
      </w:r>
      <w:r w:rsidRPr="00A402EE">
        <w:rPr>
          <w:rFonts w:ascii="Times New Roman" w:hAnsi="Times New Roman" w:cs="Times New Roman"/>
          <w:i/>
          <w:sz w:val="22"/>
        </w:rPr>
        <w:t>/8U</w:t>
      </w:r>
      <w:r w:rsidRPr="00A402EE">
        <w:rPr>
          <w:rFonts w:ascii="Times New Roman" w:hAnsi="Times New Roman" w:cs="Times New Roman"/>
          <w:i/>
          <w:sz w:val="22"/>
          <w:vertAlign w:val="subscript"/>
        </w:rPr>
        <w:t>NAB</w:t>
      </w:r>
      <w:r w:rsidR="004A3F18">
        <w:rPr>
          <w:rFonts w:ascii="Times New Roman" w:hAnsi="Times New Roman" w:cs="Times New Roman"/>
          <w:sz w:val="22"/>
        </w:rPr>
        <w:t xml:space="preserve">. </w:t>
      </w:r>
      <w:r w:rsidRPr="00A402EE">
        <w:rPr>
          <w:rFonts w:ascii="Times New Roman" w:hAnsi="Times New Roman" w:cs="Times New Roman"/>
          <w:sz w:val="22"/>
        </w:rPr>
        <w:t>Takto se pak postupuje i pro další hodnoty nabíjecího napětí až se postupně získá celá cejchovní křivka vrcholového voltmetru. Současně lze impulzní napětí pozorovat na osciloskopu.</w:t>
      </w:r>
    </w:p>
    <w:p w:rsidR="008C0062" w:rsidRDefault="008C0062" w:rsidP="00A402EE">
      <w:pPr>
        <w:pStyle w:val="Bezmezer"/>
        <w:rPr>
          <w:rFonts w:ascii="Times New Roman" w:hAnsi="Times New Roman" w:cs="Times New Roman"/>
          <w:b/>
          <w:i/>
          <w:sz w:val="22"/>
        </w:rPr>
      </w:pPr>
    </w:p>
    <w:p w:rsidR="004A3F18" w:rsidRPr="004A3F18" w:rsidRDefault="004A3F18" w:rsidP="004A3F18">
      <w:pPr>
        <w:pStyle w:val="Bezmezer"/>
        <w:ind w:firstLine="708"/>
        <w:rPr>
          <w:rFonts w:ascii="Times New Roman" w:hAnsi="Times New Roman" w:cs="Times New Roman"/>
          <w:sz w:val="22"/>
        </w:rPr>
      </w:pPr>
      <w:r w:rsidRPr="004A3F18">
        <w:rPr>
          <w:rFonts w:ascii="Times New Roman" w:hAnsi="Times New Roman" w:cs="Times New Roman"/>
          <w:sz w:val="22"/>
        </w:rPr>
        <w:t xml:space="preserve">Zpravidla se přechodné jevy zaznamenávají katodovým osciloskopem. Připojují se přes dělič napětí (na osciloskopu maximálně 5kV). Dělič napětí </w:t>
      </w:r>
      <w:proofErr w:type="gramStart"/>
      <w:r w:rsidRPr="004A3F18">
        <w:rPr>
          <w:rFonts w:ascii="Times New Roman" w:hAnsi="Times New Roman" w:cs="Times New Roman"/>
          <w:sz w:val="22"/>
        </w:rPr>
        <w:t>musí</w:t>
      </w:r>
      <w:proofErr w:type="gramEnd"/>
      <w:r w:rsidRPr="004A3F18">
        <w:rPr>
          <w:rFonts w:ascii="Times New Roman" w:hAnsi="Times New Roman" w:cs="Times New Roman"/>
          <w:sz w:val="22"/>
        </w:rPr>
        <w:t xml:space="preserve"> splňovat zpětné působení na sledovaný jev </w:t>
      </w:r>
      <w:proofErr w:type="gramStart"/>
      <w:r w:rsidRPr="004A3F18">
        <w:rPr>
          <w:rFonts w:ascii="Times New Roman" w:hAnsi="Times New Roman" w:cs="Times New Roman"/>
          <w:sz w:val="22"/>
        </w:rPr>
        <w:t>bylo</w:t>
      </w:r>
      <w:proofErr w:type="gramEnd"/>
      <w:r w:rsidRPr="004A3F18">
        <w:rPr>
          <w:rFonts w:ascii="Times New Roman" w:hAnsi="Times New Roman" w:cs="Times New Roman"/>
          <w:sz w:val="22"/>
        </w:rPr>
        <w:t xml:space="preserve"> minimální; na vychylovacích destičkách bylo napětí se zmenšeným věrným obrazem. Dělič může být: odporový (jednoduchý, pomalé jevy); kapacitní (rychlé i </w:t>
      </w:r>
      <w:proofErr w:type="spellStart"/>
      <w:r w:rsidRPr="004A3F18">
        <w:rPr>
          <w:rFonts w:ascii="Times New Roman" w:hAnsi="Times New Roman" w:cs="Times New Roman"/>
          <w:sz w:val="22"/>
        </w:rPr>
        <w:t>pomale</w:t>
      </w:r>
      <w:proofErr w:type="spellEnd"/>
      <w:r w:rsidRPr="004A3F18">
        <w:rPr>
          <w:rFonts w:ascii="Times New Roman" w:hAnsi="Times New Roman" w:cs="Times New Roman"/>
          <w:sz w:val="22"/>
        </w:rPr>
        <w:t xml:space="preserve"> jevy); kombinovaný.</w:t>
      </w:r>
    </w:p>
    <w:p w:rsidR="004A3F18" w:rsidRPr="00A402EE" w:rsidRDefault="004A3F18" w:rsidP="00A402EE">
      <w:pPr>
        <w:pStyle w:val="Bezmezer"/>
        <w:rPr>
          <w:rFonts w:ascii="Times New Roman" w:hAnsi="Times New Roman" w:cs="Times New Roman"/>
          <w:b/>
          <w:i/>
          <w:sz w:val="22"/>
        </w:rPr>
      </w:pPr>
    </w:p>
    <w:p w:rsidR="008C0062" w:rsidRPr="00A402EE" w:rsidRDefault="008C0062" w:rsidP="00A402EE">
      <w:pPr>
        <w:pStyle w:val="Bezmezer"/>
        <w:rPr>
          <w:rFonts w:ascii="Times New Roman" w:hAnsi="Times New Roman" w:cs="Times New Roman"/>
          <w:b/>
          <w:sz w:val="22"/>
        </w:rPr>
      </w:pPr>
      <w:r w:rsidRPr="00A402EE">
        <w:rPr>
          <w:rFonts w:ascii="Times New Roman" w:hAnsi="Times New Roman" w:cs="Times New Roman"/>
          <w:b/>
          <w:i/>
          <w:sz w:val="22"/>
        </w:rPr>
        <w:t>Pozor!</w:t>
      </w:r>
      <w:r w:rsidRPr="00A402EE">
        <w:rPr>
          <w:rFonts w:ascii="Times New Roman" w:hAnsi="Times New Roman" w:cs="Times New Roman"/>
          <w:b/>
          <w:i/>
          <w:sz w:val="22"/>
        </w:rPr>
        <w:tab/>
      </w:r>
      <w:r w:rsidRPr="00A402EE">
        <w:rPr>
          <w:rFonts w:ascii="Times New Roman" w:hAnsi="Times New Roman" w:cs="Times New Roman"/>
          <w:b/>
          <w:sz w:val="22"/>
        </w:rPr>
        <w:t>Před jakoukoliv manipulací na rázovém generátoru a po skončení měření je třeba po vstupu do zkušebny nejprve zkratovací tyčí vyzkratovat všechny kapacity RG, na kterých mohl i po vypnutí zůstat nebezpečný zbytkový náboj.</w:t>
      </w:r>
    </w:p>
    <w:p w:rsidR="008C0062" w:rsidRPr="00A402EE" w:rsidRDefault="008C0062" w:rsidP="00A402EE">
      <w:pPr>
        <w:pStyle w:val="Bezmezer"/>
        <w:rPr>
          <w:rFonts w:ascii="Times New Roman" w:hAnsi="Times New Roman" w:cs="Times New Roman"/>
          <w:b/>
          <w:sz w:val="22"/>
        </w:rPr>
      </w:pPr>
    </w:p>
    <w:p w:rsidR="008C0062" w:rsidRPr="00A402EE" w:rsidRDefault="008C0062" w:rsidP="00A402EE">
      <w:pPr>
        <w:pStyle w:val="Bezmezer"/>
        <w:rPr>
          <w:rFonts w:ascii="Times New Roman" w:hAnsi="Times New Roman" w:cs="Times New Roman"/>
          <w:b/>
          <w:sz w:val="22"/>
        </w:rPr>
      </w:pPr>
      <w:r w:rsidRPr="00A402EE">
        <w:rPr>
          <w:rFonts w:ascii="Times New Roman" w:hAnsi="Times New Roman" w:cs="Times New Roman"/>
          <w:b/>
          <w:sz w:val="22"/>
        </w:rPr>
        <w:t xml:space="preserve">Poznámka: </w:t>
      </w:r>
    </w:p>
    <w:p w:rsidR="008C0062" w:rsidRPr="00A402EE" w:rsidRDefault="00A402EE" w:rsidP="00A402EE">
      <w:pPr>
        <w:pStyle w:val="Bezmezer"/>
        <w:rPr>
          <w:rFonts w:ascii="Times New Roman" w:hAnsi="Times New Roman" w:cs="Times New Roman"/>
          <w:sz w:val="22"/>
        </w:rPr>
      </w:pPr>
      <w:r>
        <w:rPr>
          <w:rFonts w:ascii="Times New Roman" w:hAnsi="Times New Roman" w:cs="Times New Roman"/>
          <w:sz w:val="22"/>
        </w:rPr>
        <w:t>1)</w:t>
      </w:r>
      <w:r w:rsidR="008C0062" w:rsidRPr="00A402EE">
        <w:rPr>
          <w:rFonts w:ascii="Times New Roman" w:hAnsi="Times New Roman" w:cs="Times New Roman"/>
          <w:sz w:val="22"/>
        </w:rPr>
        <w:t>Převod rázového děliče, který je určen velikostí odporů rázového děliče (R</w:t>
      </w:r>
      <w:r w:rsidR="008C0062" w:rsidRPr="00A402EE">
        <w:rPr>
          <w:rFonts w:ascii="Times New Roman" w:hAnsi="Times New Roman" w:cs="Times New Roman"/>
          <w:sz w:val="22"/>
          <w:vertAlign w:val="subscript"/>
        </w:rPr>
        <w:t>1</w:t>
      </w:r>
      <w:r w:rsidR="008C0062" w:rsidRPr="00A402EE">
        <w:rPr>
          <w:rFonts w:ascii="Times New Roman" w:hAnsi="Times New Roman" w:cs="Times New Roman"/>
          <w:sz w:val="22"/>
        </w:rPr>
        <w:t xml:space="preserve"> = 19850 </w:t>
      </w:r>
      <w:r w:rsidR="008C0062" w:rsidRPr="00A402EE">
        <w:rPr>
          <w:rFonts w:ascii="Times New Roman" w:hAnsi="Times New Roman" w:cs="Times New Roman"/>
          <w:sz w:val="22"/>
        </w:rPr>
        <w:sym w:font="Symbol" w:char="F057"/>
      </w:r>
      <w:r w:rsidR="008C0062" w:rsidRPr="00A402EE">
        <w:rPr>
          <w:rFonts w:ascii="Times New Roman" w:hAnsi="Times New Roman" w:cs="Times New Roman"/>
          <w:sz w:val="22"/>
        </w:rPr>
        <w:t>, R</w:t>
      </w:r>
      <w:r w:rsidR="008C0062" w:rsidRPr="00A402EE">
        <w:rPr>
          <w:rFonts w:ascii="Times New Roman" w:hAnsi="Times New Roman" w:cs="Times New Roman"/>
          <w:sz w:val="22"/>
          <w:vertAlign w:val="subscript"/>
        </w:rPr>
        <w:t>2</w:t>
      </w:r>
      <w:r w:rsidR="008C0062" w:rsidRPr="00A402EE">
        <w:rPr>
          <w:rFonts w:ascii="Times New Roman" w:hAnsi="Times New Roman" w:cs="Times New Roman"/>
          <w:sz w:val="22"/>
        </w:rPr>
        <w:t xml:space="preserve"> = 75 </w:t>
      </w:r>
      <w:r w:rsidR="008C0062" w:rsidRPr="00A402EE">
        <w:rPr>
          <w:rFonts w:ascii="Times New Roman" w:hAnsi="Times New Roman" w:cs="Times New Roman"/>
          <w:sz w:val="22"/>
        </w:rPr>
        <w:sym w:font="Symbol" w:char="F057"/>
      </w:r>
      <w:r w:rsidR="008C0062" w:rsidRPr="00A402EE">
        <w:rPr>
          <w:rFonts w:ascii="Times New Roman" w:hAnsi="Times New Roman" w:cs="Times New Roman"/>
          <w:sz w:val="22"/>
        </w:rPr>
        <w:t xml:space="preserve">) a vlnové impedance koaxiálního kabelu </w:t>
      </w:r>
      <w:proofErr w:type="spellStart"/>
      <w:r w:rsidR="008C0062" w:rsidRPr="00A402EE">
        <w:rPr>
          <w:rFonts w:ascii="Times New Roman" w:hAnsi="Times New Roman" w:cs="Times New Roman"/>
          <w:sz w:val="22"/>
        </w:rPr>
        <w:t>Z</w:t>
      </w:r>
      <w:r w:rsidR="008C0062" w:rsidRPr="00A402EE">
        <w:rPr>
          <w:rFonts w:ascii="Times New Roman" w:hAnsi="Times New Roman" w:cs="Times New Roman"/>
          <w:sz w:val="22"/>
          <w:vertAlign w:val="subscript"/>
        </w:rPr>
        <w:t>k</w:t>
      </w:r>
      <w:proofErr w:type="spellEnd"/>
      <w:r w:rsidR="008C0062" w:rsidRPr="00A402EE">
        <w:rPr>
          <w:rFonts w:ascii="Times New Roman" w:hAnsi="Times New Roman" w:cs="Times New Roman"/>
          <w:sz w:val="22"/>
        </w:rPr>
        <w:t xml:space="preserve"> = 75 </w:t>
      </w:r>
      <w:r w:rsidR="008C0062" w:rsidRPr="00A402EE">
        <w:rPr>
          <w:rFonts w:ascii="Times New Roman" w:hAnsi="Times New Roman" w:cs="Times New Roman"/>
          <w:sz w:val="22"/>
        </w:rPr>
        <w:sym w:font="Symbol" w:char="F057"/>
      </w:r>
      <w:r w:rsidR="008C0062" w:rsidRPr="00A402EE">
        <w:rPr>
          <w:rFonts w:ascii="Times New Roman" w:hAnsi="Times New Roman" w:cs="Times New Roman"/>
          <w:sz w:val="22"/>
        </w:rPr>
        <w:t xml:space="preserve"> činí 530.</w:t>
      </w:r>
    </w:p>
    <w:p w:rsidR="008C0062" w:rsidRPr="00A402EE" w:rsidRDefault="008C0062" w:rsidP="00A402EE">
      <w:pPr>
        <w:pStyle w:val="Bezmezer"/>
        <w:rPr>
          <w:rFonts w:ascii="Times New Roman" w:hAnsi="Times New Roman" w:cs="Times New Roman"/>
          <w:sz w:val="22"/>
        </w:rPr>
      </w:pPr>
      <w:r w:rsidRPr="00A402EE">
        <w:rPr>
          <w:rFonts w:ascii="Times New Roman" w:hAnsi="Times New Roman" w:cs="Times New Roman"/>
          <w:sz w:val="22"/>
        </w:rPr>
        <w:t>2)Tabulky přeskokových napětí platí pro normální atmosférické podmínky, tj.:</w:t>
      </w:r>
    </w:p>
    <w:p w:rsidR="008C0062" w:rsidRPr="00A402EE" w:rsidRDefault="00A402EE" w:rsidP="00A402EE">
      <w:pPr>
        <w:pStyle w:val="Bezmezer"/>
        <w:rPr>
          <w:rFonts w:ascii="Times New Roman" w:hAnsi="Times New Roman" w:cs="Times New Roman"/>
          <w:sz w:val="22"/>
        </w:rPr>
      </w:pPr>
      <w:r>
        <w:rPr>
          <w:rFonts w:ascii="Times New Roman" w:hAnsi="Times New Roman" w:cs="Times New Roman"/>
          <w:sz w:val="22"/>
        </w:rPr>
        <w:t xml:space="preserve">tlak </w:t>
      </w:r>
      <w:r>
        <w:rPr>
          <w:rFonts w:ascii="Times New Roman" w:hAnsi="Times New Roman" w:cs="Times New Roman"/>
          <w:sz w:val="22"/>
        </w:rPr>
        <w:tab/>
      </w:r>
      <w:r w:rsidR="008C0062" w:rsidRPr="00A402EE">
        <w:rPr>
          <w:rFonts w:ascii="Times New Roman" w:hAnsi="Times New Roman" w:cs="Times New Roman"/>
          <w:sz w:val="22"/>
        </w:rPr>
        <w:tab/>
        <w:t>p</w:t>
      </w:r>
      <w:r w:rsidR="008C0062" w:rsidRPr="00A402EE">
        <w:rPr>
          <w:rFonts w:ascii="Times New Roman" w:hAnsi="Times New Roman" w:cs="Times New Roman"/>
          <w:sz w:val="22"/>
        </w:rPr>
        <w:tab/>
        <w:t xml:space="preserve">101,3 </w:t>
      </w:r>
      <w:proofErr w:type="spellStart"/>
      <w:r w:rsidR="008C0062" w:rsidRPr="00A402EE">
        <w:rPr>
          <w:rFonts w:ascii="Times New Roman" w:hAnsi="Times New Roman" w:cs="Times New Roman"/>
          <w:sz w:val="22"/>
        </w:rPr>
        <w:t>kPa</w:t>
      </w:r>
      <w:proofErr w:type="spellEnd"/>
    </w:p>
    <w:p w:rsidR="008C0062" w:rsidRPr="00A402EE" w:rsidRDefault="008C0062" w:rsidP="00A402EE">
      <w:pPr>
        <w:pStyle w:val="Bezmezer"/>
        <w:rPr>
          <w:rFonts w:ascii="Times New Roman" w:hAnsi="Times New Roman" w:cs="Times New Roman"/>
          <w:sz w:val="22"/>
        </w:rPr>
      </w:pPr>
      <w:r w:rsidRPr="00A402EE">
        <w:rPr>
          <w:rFonts w:ascii="Times New Roman" w:hAnsi="Times New Roman" w:cs="Times New Roman"/>
          <w:sz w:val="22"/>
        </w:rPr>
        <w:t>teplota</w:t>
      </w:r>
      <w:r w:rsidRPr="00A402EE">
        <w:rPr>
          <w:rFonts w:ascii="Times New Roman" w:hAnsi="Times New Roman" w:cs="Times New Roman"/>
          <w:sz w:val="22"/>
        </w:rPr>
        <w:tab/>
      </w:r>
      <w:r w:rsidRPr="00A402EE">
        <w:rPr>
          <w:rFonts w:ascii="Times New Roman" w:hAnsi="Times New Roman" w:cs="Times New Roman"/>
          <w:sz w:val="22"/>
        </w:rPr>
        <w:tab/>
        <w:t>T</w:t>
      </w:r>
      <w:r w:rsidRPr="00A402EE">
        <w:rPr>
          <w:rFonts w:ascii="Times New Roman" w:hAnsi="Times New Roman" w:cs="Times New Roman"/>
          <w:sz w:val="22"/>
        </w:rPr>
        <w:tab/>
        <w:t xml:space="preserve">20 </w:t>
      </w:r>
      <w:r w:rsidRPr="00A402EE">
        <w:rPr>
          <w:rFonts w:ascii="Times New Roman" w:hAnsi="Times New Roman" w:cs="Times New Roman"/>
          <w:sz w:val="22"/>
        </w:rPr>
        <w:sym w:font="Symbol" w:char="F0B0"/>
      </w:r>
      <w:r w:rsidRPr="00A402EE">
        <w:rPr>
          <w:rFonts w:ascii="Times New Roman" w:hAnsi="Times New Roman" w:cs="Times New Roman"/>
          <w:sz w:val="22"/>
        </w:rPr>
        <w:t>C</w:t>
      </w:r>
    </w:p>
    <w:p w:rsidR="008C0062" w:rsidRPr="00A402EE" w:rsidRDefault="008C0062" w:rsidP="00A402EE">
      <w:pPr>
        <w:pStyle w:val="Bezmezer"/>
        <w:rPr>
          <w:rFonts w:ascii="Times New Roman" w:hAnsi="Times New Roman" w:cs="Times New Roman"/>
          <w:sz w:val="22"/>
        </w:rPr>
      </w:pPr>
      <w:proofErr w:type="spellStart"/>
      <w:r w:rsidRPr="00A402EE">
        <w:rPr>
          <w:rFonts w:ascii="Times New Roman" w:hAnsi="Times New Roman" w:cs="Times New Roman"/>
          <w:sz w:val="22"/>
        </w:rPr>
        <w:t>abs</w:t>
      </w:r>
      <w:proofErr w:type="spellEnd"/>
      <w:r w:rsidRPr="00A402EE">
        <w:rPr>
          <w:rFonts w:ascii="Times New Roman" w:hAnsi="Times New Roman" w:cs="Times New Roman"/>
          <w:sz w:val="22"/>
        </w:rPr>
        <w:t xml:space="preserve">. </w:t>
      </w:r>
      <w:proofErr w:type="gramStart"/>
      <w:r w:rsidRPr="00A402EE">
        <w:rPr>
          <w:rFonts w:ascii="Times New Roman" w:hAnsi="Times New Roman" w:cs="Times New Roman"/>
          <w:sz w:val="22"/>
        </w:rPr>
        <w:t>vlhkost</w:t>
      </w:r>
      <w:proofErr w:type="gramEnd"/>
      <w:r w:rsidRPr="00A402EE">
        <w:rPr>
          <w:rFonts w:ascii="Times New Roman" w:hAnsi="Times New Roman" w:cs="Times New Roman"/>
          <w:sz w:val="22"/>
        </w:rPr>
        <w:t xml:space="preserve"> </w:t>
      </w:r>
      <w:r w:rsidRPr="00A402EE">
        <w:rPr>
          <w:rFonts w:ascii="Times New Roman" w:hAnsi="Times New Roman" w:cs="Times New Roman"/>
          <w:sz w:val="22"/>
        </w:rPr>
        <w:tab/>
        <w:t>v</w:t>
      </w:r>
      <w:r w:rsidRPr="00A402EE">
        <w:rPr>
          <w:rFonts w:ascii="Times New Roman" w:hAnsi="Times New Roman" w:cs="Times New Roman"/>
          <w:sz w:val="22"/>
        </w:rPr>
        <w:tab/>
        <w:t>11 g/m</w:t>
      </w:r>
      <w:r w:rsidRPr="00A402EE">
        <w:rPr>
          <w:rFonts w:ascii="Times New Roman" w:hAnsi="Times New Roman" w:cs="Times New Roman"/>
          <w:sz w:val="22"/>
          <w:vertAlign w:val="superscript"/>
        </w:rPr>
        <w:t>3</w:t>
      </w:r>
    </w:p>
    <w:p w:rsidR="008C0062" w:rsidRPr="00A402EE" w:rsidRDefault="008C0062" w:rsidP="00A402EE">
      <w:pPr>
        <w:pStyle w:val="Bezmezer"/>
        <w:rPr>
          <w:rFonts w:ascii="Times New Roman" w:hAnsi="Times New Roman" w:cs="Times New Roman"/>
          <w:b/>
          <w:sz w:val="22"/>
        </w:rPr>
      </w:pPr>
    </w:p>
    <w:p w:rsidR="008C0062" w:rsidRPr="00A402EE" w:rsidRDefault="008C0062" w:rsidP="00A402EE">
      <w:pPr>
        <w:pStyle w:val="Bezmezer"/>
        <w:ind w:firstLine="708"/>
        <w:rPr>
          <w:rFonts w:ascii="Times New Roman" w:hAnsi="Times New Roman" w:cs="Times New Roman"/>
          <w:sz w:val="22"/>
        </w:rPr>
      </w:pPr>
      <w:r w:rsidRPr="00A402EE">
        <w:rPr>
          <w:rFonts w:ascii="Times New Roman" w:hAnsi="Times New Roman" w:cs="Times New Roman"/>
          <w:b/>
          <w:sz w:val="22"/>
        </w:rPr>
        <w:t>Jestliže jsou při zkoušce skutečné atmosférické podmínky odlišné od normálních je nutné tabulkové přeskokové napětí korigovat</w:t>
      </w:r>
      <w:r w:rsidR="00A402EE">
        <w:rPr>
          <w:rFonts w:ascii="Times New Roman" w:hAnsi="Times New Roman" w:cs="Times New Roman"/>
          <w:b/>
          <w:sz w:val="22"/>
        </w:rPr>
        <w:t>.</w:t>
      </w:r>
    </w:p>
    <w:p w:rsidR="008C0062" w:rsidRPr="00A402EE" w:rsidRDefault="008C0062" w:rsidP="00A402EE">
      <w:pPr>
        <w:pStyle w:val="Bezmezer"/>
        <w:rPr>
          <w:rFonts w:ascii="Times New Roman" w:hAnsi="Times New Roman" w:cs="Times New Roman"/>
          <w:sz w:val="22"/>
        </w:rPr>
      </w:pPr>
      <w:r w:rsidRPr="00A402EE">
        <w:rPr>
          <w:rFonts w:ascii="Times New Roman" w:hAnsi="Times New Roman" w:cs="Times New Roman"/>
          <w:position w:val="-28"/>
          <w:sz w:val="22"/>
        </w:rPr>
        <w:object w:dxaOrig="4140" w:dyaOrig="660">
          <v:shape id="_x0000_i1026" type="#_x0000_t75" style="width:207pt;height:33pt" o:ole="">
            <v:imagedata r:id="rId7" o:title=""/>
          </v:shape>
          <o:OLEObject Type="Embed" ProgID="Equation.3" ShapeID="_x0000_i1026" DrawAspect="Content" ObjectID="_1335700452" r:id="rId8"/>
        </w:object>
      </w:r>
    </w:p>
    <w:sectPr w:rsidR="008C0062" w:rsidRPr="00A402EE" w:rsidSect="004D1C42">
      <w:pgSz w:w="11906" w:h="16838" w:code="9"/>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73E24A6"/>
    <w:lvl w:ilvl="0">
      <w:numFmt w:val="bullet"/>
      <w:lvlText w:val="*"/>
      <w:lvlJc w:val="left"/>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displayVerticalDrawingGridEvery w:val="2"/>
  <w:characterSpacingControl w:val="doNotCompress"/>
  <w:compat/>
  <w:rsids>
    <w:rsidRoot w:val="00405712"/>
    <w:rsid w:val="000D340A"/>
    <w:rsid w:val="000F34DC"/>
    <w:rsid w:val="001D4F82"/>
    <w:rsid w:val="00331E7F"/>
    <w:rsid w:val="0040185C"/>
    <w:rsid w:val="00405712"/>
    <w:rsid w:val="004A3F18"/>
    <w:rsid w:val="004D1C42"/>
    <w:rsid w:val="004E64B9"/>
    <w:rsid w:val="00512780"/>
    <w:rsid w:val="00513120"/>
    <w:rsid w:val="00615765"/>
    <w:rsid w:val="008C0062"/>
    <w:rsid w:val="00945C74"/>
    <w:rsid w:val="00A1686D"/>
    <w:rsid w:val="00A402EE"/>
    <w:rsid w:val="00A951FE"/>
    <w:rsid w:val="00B9266A"/>
    <w:rsid w:val="00C42C96"/>
    <w:rsid w:val="00CE024E"/>
    <w:rsid w:val="00D53E2E"/>
    <w:rsid w:val="00F176F8"/>
    <w:rsid w:val="00F94A2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cs-CZ"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42C96"/>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A402EE"/>
    <w:pPr>
      <w:spacing w:line="240" w:lineRule="auto"/>
    </w:pPr>
  </w:style>
  <w:style w:type="paragraph" w:styleId="Zkladntext">
    <w:name w:val="Body Text"/>
    <w:basedOn w:val="Normln"/>
    <w:link w:val="ZkladntextChar"/>
    <w:rsid w:val="004A3F18"/>
    <w:pPr>
      <w:suppressAutoHyphens/>
      <w:spacing w:line="240" w:lineRule="auto"/>
    </w:pPr>
    <w:rPr>
      <w:rFonts w:ascii="Times New Roman" w:eastAsia="Times New Roman" w:hAnsi="Times New Roman" w:cs="Times New Roman"/>
      <w:sz w:val="22"/>
      <w:szCs w:val="20"/>
      <w:lang w:eastAsia="cs-CZ"/>
    </w:rPr>
  </w:style>
  <w:style w:type="character" w:customStyle="1" w:styleId="ZkladntextChar">
    <w:name w:val="Základní text Char"/>
    <w:basedOn w:val="Standardnpsmoodstavce"/>
    <w:link w:val="Zkladntext"/>
    <w:rsid w:val="004A3F18"/>
    <w:rPr>
      <w:rFonts w:ascii="Times New Roman" w:eastAsia="Times New Roman" w:hAnsi="Times New Roman" w:cs="Times New Roman"/>
      <w:sz w:val="22"/>
      <w:szCs w:val="20"/>
      <w:lang w:eastAsia="cs-CZ"/>
    </w:rPr>
  </w:style>
  <w:style w:type="character" w:customStyle="1" w:styleId="StylTimesNewRoman11b">
    <w:name w:val="Styl Times New Roman 11 b."/>
    <w:basedOn w:val="Standardnpsmoodstavce"/>
    <w:rsid w:val="004A3F18"/>
    <w:rPr>
      <w:rFonts w:ascii="Times New Roman" w:hAnsi="Times New Roman"/>
      <w:sz w:val="22"/>
    </w:rPr>
  </w:style>
  <w:style w:type="character" w:customStyle="1" w:styleId="StylTimesNewRoman11bVlnovkovpodtren">
    <w:name w:val="Styl Times New Roman 11 b. Vlnovkové podtržení"/>
    <w:basedOn w:val="Standardnpsmoodstavce"/>
    <w:rsid w:val="004A3F18"/>
    <w:rPr>
      <w:rFonts w:ascii="Times New Roman" w:hAnsi="Times New Roman"/>
      <w:sz w:val="22"/>
      <w:u w:val="wav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482</Words>
  <Characters>2850</Characters>
  <Application>Microsoft Office Word</Application>
  <DocSecurity>0</DocSecurity>
  <Lines>23</Lines>
  <Paragraphs>6</Paragraphs>
  <ScaleCrop>false</ScaleCrop>
  <Company/>
  <LinksUpToDate>false</LinksUpToDate>
  <CharactersWithSpaces>3326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Karlos</dc:creator>
  <cp:lastModifiedBy>Karlos</cp:lastModifiedBy>
  <cp:revision>5</cp:revision>
  <dcterms:created xsi:type="dcterms:W3CDTF">2010-05-17T08:46:00Z</dcterms:created>
  <dcterms:modified xsi:type="dcterms:W3CDTF">2010-05-18T13:08:00Z</dcterms:modified>
</cp:coreProperties>
</file>