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41" w:rsidRPr="00E158A1" w:rsidRDefault="00C72AEF">
      <w:pPr>
        <w:rPr>
          <w:rFonts w:ascii="Times New Roman" w:hAnsi="Times New Roman" w:cs="Times New Roman"/>
          <w:b/>
        </w:rPr>
      </w:pPr>
      <w:r w:rsidRPr="00E158A1">
        <w:rPr>
          <w:rFonts w:ascii="Times New Roman" w:hAnsi="Times New Roman" w:cs="Times New Roman"/>
          <w:b/>
        </w:rPr>
        <w:t>14. Izolační konstrukční prvky v TVN</w:t>
      </w:r>
    </w:p>
    <w:p w:rsidR="00C72AEF" w:rsidRPr="00BB146E" w:rsidRDefault="00C72AEF">
      <w:pPr>
        <w:rPr>
          <w:rFonts w:ascii="Times New Roman" w:hAnsi="Times New Roman" w:cs="Times New Roman"/>
          <w:sz w:val="22"/>
        </w:rPr>
      </w:pPr>
    </w:p>
    <w:p w:rsidR="006E749D" w:rsidRPr="00BB146E" w:rsidRDefault="006E749D" w:rsidP="00BB146E">
      <w:pPr>
        <w:pStyle w:val="Bezmezer"/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b/>
          <w:i/>
          <w:sz w:val="22"/>
        </w:rPr>
        <w:t>Izolátory</w:t>
      </w:r>
      <w:r w:rsidRPr="00BB146E">
        <w:rPr>
          <w:rFonts w:ascii="Times New Roman" w:hAnsi="Times New Roman" w:cs="Times New Roman"/>
          <w:sz w:val="22"/>
        </w:rPr>
        <w:t xml:space="preserve"> – slouží k uchycení vodičů na stožáry, brání přenosu proudu na konstrukci stožáru a slouží k izolaci živých částí el. </w:t>
      </w:r>
      <w:proofErr w:type="gramStart"/>
      <w:r w:rsidRPr="00BB146E">
        <w:rPr>
          <w:rFonts w:ascii="Times New Roman" w:hAnsi="Times New Roman" w:cs="Times New Roman"/>
          <w:sz w:val="22"/>
        </w:rPr>
        <w:t>zařízení</w:t>
      </w:r>
      <w:proofErr w:type="gramEnd"/>
      <w:r w:rsidRPr="00BB146E">
        <w:rPr>
          <w:rFonts w:ascii="Times New Roman" w:hAnsi="Times New Roman" w:cs="Times New Roman"/>
          <w:sz w:val="22"/>
        </w:rPr>
        <w:t xml:space="preserve"> a přístrojů ve vnitřních a venkovních rozvodnách. (podpěrné a závěsné). Výška izolátoru závisí na napětí.</w:t>
      </w:r>
      <w:r w:rsidR="00BB146E" w:rsidRPr="00BB146E">
        <w:rPr/>
        <w:t xml:space="preserve"> </w:t>
      </w:r>
      <w:r w:rsidR="00BB146E" w:rsidRPr="00BB146E">
        <w:rPr>
          <w:rFonts w:ascii="Times New Roman" w:hAnsi="Times New Roman" w:cs="Times New Roman"/>
          <w:sz w:val="22"/>
        </w:rPr>
        <w:t>D</w:t>
      </w:r>
      <w:r w:rsidR="00BB146E" w:rsidRPr="00BB146E">
        <w:rPr>
          <w:rFonts w:ascii="Times New Roman" w:hAnsi="Times New Roman" w:cs="Times New Roman"/>
          <w:sz w:val="22"/>
        </w:rPr>
        <w:t>ělí se na roubíkové (nasazují se na ocelové roubíky, vodiče se přivazují za krček) a závěsné; izolátor je těleso, které elektricky izoluje a současně mechanicky spojuje části s různým potenciálem. Materiál: keramické, skleněné, PVC, polymery</w:t>
      </w:r>
      <w:r w:rsidR="00BB146E">
        <w:rPr>
          <w:rFonts w:ascii="Times New Roman" w:hAnsi="Times New Roman" w:cs="Times New Roman"/>
          <w:sz w:val="22"/>
        </w:rPr>
        <w:t>.</w:t>
      </w:r>
      <w:r w:rsidR="00BB146E" w:rsidRPr="00BB146E">
        <w:t xml:space="preserve"> </w:t>
      </w:r>
      <w:r w:rsidR="00BB146E" w:rsidRPr="00BB146E">
        <w:rPr>
          <w:rFonts w:ascii="Times New Roman" w:hAnsi="Times New Roman" w:cs="Times New Roman"/>
          <w:sz w:val="22"/>
        </w:rPr>
        <w:t xml:space="preserve">Při znečištění izolátoru (prach, voda,…) vznikne vodivá vrstvička, tečou až 100vky </w:t>
      </w:r>
      <w:proofErr w:type="spellStart"/>
      <w:r w:rsidR="00BB146E" w:rsidRPr="00BB146E">
        <w:rPr>
          <w:rFonts w:ascii="Times New Roman" w:hAnsi="Times New Roman" w:cs="Times New Roman"/>
          <w:sz w:val="22"/>
        </w:rPr>
        <w:t>mA</w:t>
      </w:r>
      <w:proofErr w:type="spellEnd"/>
      <w:r w:rsidR="00BB146E" w:rsidRPr="00BB146E">
        <w:rPr>
          <w:rFonts w:ascii="Times New Roman" w:hAnsi="Times New Roman" w:cs="Times New Roman"/>
          <w:sz w:val="22"/>
        </w:rPr>
        <w:t xml:space="preserve"> (rychlé vysychání). Izolátor není na všech místech namáhán stejně (na malých místech velký spád napětí), může nastat přeskok a při dost velkém proudu i přemostění obloukem.</w:t>
      </w:r>
    </w:p>
    <w:p w:rsidR="006E749D" w:rsidRPr="00BB146E" w:rsidRDefault="006E749D">
      <w:pPr>
        <w:rPr>
          <w:rFonts w:ascii="Times New Roman" w:hAnsi="Times New Roman" w:cs="Times New Roman"/>
          <w:b/>
          <w:i/>
          <w:sz w:val="22"/>
        </w:rPr>
      </w:pPr>
    </w:p>
    <w:p w:rsidR="006E749D" w:rsidRPr="00BB146E" w:rsidRDefault="006E749D">
      <w:pPr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b/>
          <w:i/>
          <w:sz w:val="22"/>
        </w:rPr>
        <w:t xml:space="preserve">Izolátory podpěrné a pro přístroje </w:t>
      </w:r>
      <w:r w:rsidRPr="00BB146E">
        <w:rPr>
          <w:rFonts w:ascii="Times New Roman" w:hAnsi="Times New Roman" w:cs="Times New Roman"/>
          <w:sz w:val="22"/>
        </w:rPr>
        <w:t>– pro vnitřní montáž hladké, pro vnější montáž se záhyby (zlepšení izolačních vlastností – pod záhyb neprší).</w:t>
      </w:r>
    </w:p>
    <w:p w:rsidR="006E749D" w:rsidRPr="00BB146E" w:rsidRDefault="006E749D">
      <w:pPr>
        <w:rPr>
          <w:rFonts w:ascii="Times New Roman" w:hAnsi="Times New Roman" w:cs="Times New Roman"/>
          <w:sz w:val="22"/>
        </w:rPr>
      </w:pPr>
    </w:p>
    <w:p w:rsidR="00C72AEF" w:rsidRPr="00BB146E" w:rsidRDefault="00C72AEF">
      <w:pPr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b/>
          <w:i/>
          <w:sz w:val="22"/>
        </w:rPr>
        <w:t>Izolátorový řetězec</w:t>
      </w:r>
      <w:r w:rsidRPr="00BB146E">
        <w:rPr>
          <w:rFonts w:ascii="Times New Roman" w:hAnsi="Times New Roman" w:cs="Times New Roman"/>
          <w:sz w:val="22"/>
        </w:rPr>
        <w:t xml:space="preserve"> – řetězec vytvořený z několika vzájemně spojených závěsných izolátorů. Je určen k připojení ohebných vodičů zatížených hlavně tahem.</w:t>
      </w:r>
    </w:p>
    <w:p w:rsidR="00C72AEF" w:rsidRPr="00BB146E" w:rsidRDefault="00C72AEF">
      <w:pPr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>110 kV – z 5 – 6 izolátorů talířových nebo jeden izolátor tyčový</w:t>
      </w:r>
    </w:p>
    <w:p w:rsidR="00C72AEF" w:rsidRPr="00BB146E" w:rsidRDefault="00C72AEF">
      <w:pPr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 xml:space="preserve">220 kV – z 12 – 14 izolátorů talířových nebo </w:t>
      </w:r>
      <w:proofErr w:type="gramStart"/>
      <w:r w:rsidRPr="00BB146E">
        <w:rPr>
          <w:rFonts w:ascii="Times New Roman" w:hAnsi="Times New Roman" w:cs="Times New Roman"/>
          <w:sz w:val="22"/>
        </w:rPr>
        <w:t>ze</w:t>
      </w:r>
      <w:proofErr w:type="gramEnd"/>
      <w:r w:rsidRPr="00BB146E">
        <w:rPr>
          <w:rFonts w:ascii="Times New Roman" w:hAnsi="Times New Roman" w:cs="Times New Roman"/>
          <w:sz w:val="22"/>
        </w:rPr>
        <w:t xml:space="preserve"> 2 izolátorů tyčových</w:t>
      </w:r>
    </w:p>
    <w:p w:rsidR="00C72AEF" w:rsidRPr="00BB146E" w:rsidRDefault="00C72AEF">
      <w:pPr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 xml:space="preserve">400 kV – z 20 – 24 izolátorů talířových nebo </w:t>
      </w:r>
      <w:proofErr w:type="gramStart"/>
      <w:r w:rsidRPr="00BB146E">
        <w:rPr>
          <w:rFonts w:ascii="Times New Roman" w:hAnsi="Times New Roman" w:cs="Times New Roman"/>
          <w:sz w:val="22"/>
        </w:rPr>
        <w:t>ze</w:t>
      </w:r>
      <w:proofErr w:type="gramEnd"/>
      <w:r w:rsidRPr="00BB146E">
        <w:rPr>
          <w:rFonts w:ascii="Times New Roman" w:hAnsi="Times New Roman" w:cs="Times New Roman"/>
          <w:sz w:val="22"/>
        </w:rPr>
        <w:t xml:space="preserve"> 3 – 4 izolátorů tyčových</w:t>
      </w:r>
    </w:p>
    <w:p w:rsidR="00C72AEF" w:rsidRPr="00BB146E" w:rsidRDefault="00C72AEF">
      <w:pPr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>750 kV – ze 44 izolátorů talířových nebo z 8 izolátorů tyčových"</w:t>
      </w:r>
    </w:p>
    <w:p w:rsidR="006E749D" w:rsidRPr="00BB146E" w:rsidRDefault="006E749D">
      <w:pPr>
        <w:rPr>
          <w:rFonts w:ascii="Times New Roman" w:hAnsi="Times New Roman" w:cs="Times New Roman"/>
          <w:sz w:val="22"/>
        </w:rPr>
      </w:pPr>
    </w:p>
    <w:p w:rsidR="006E749D" w:rsidRPr="00BB146E" w:rsidRDefault="006E749D" w:rsidP="006E749D">
      <w:pPr>
        <w:ind w:firstLine="708"/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>Součást zařízení sloužící k izolaci vodiče nebo přístroje, obvykle použitá jako podpěra nebo závěs. Nejznámějšími izolátory jsou podpěrné nebo závěsné izolátory venkovních vedení. V praxi podle materiálu se používají izolátory skleněné, keramické a kompozitní.</w:t>
      </w:r>
    </w:p>
    <w:p w:rsidR="0003303D" w:rsidRPr="00BB146E" w:rsidRDefault="00E070C3" w:rsidP="006E749D">
      <w:pPr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4023995</wp:posOffset>
            </wp:positionH>
            <wp:positionV relativeFrom="paragraph">
              <wp:posOffset>185420</wp:posOffset>
            </wp:positionV>
            <wp:extent cx="1762125" cy="2971800"/>
            <wp:effectExtent l="19050" t="0" r="9525" b="0"/>
            <wp:wrapSquare wrapText="bothSides"/>
            <wp:docPr id="3" name="Obrázek 0" descr="Podpěr.izolá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ěr.izolát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03D" w:rsidRPr="00E070C3" w:rsidRDefault="0003303D" w:rsidP="0003303D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b/>
          <w:i/>
          <w:sz w:val="22"/>
        </w:rPr>
        <w:t>Podpěrné izolátory</w:t>
      </w:r>
      <w:r w:rsidRPr="00BB146E">
        <w:rPr>
          <w:rFonts w:ascii="Times New Roman" w:hAnsi="Times New Roman" w:cs="Times New Roman"/>
          <w:sz w:val="22"/>
        </w:rPr>
        <w:t xml:space="preserve"> jsou vyrobeny technologií tlakového gelování z venkovní </w:t>
      </w:r>
      <w:proofErr w:type="spellStart"/>
      <w:r w:rsidRPr="00BB146E">
        <w:rPr>
          <w:rFonts w:ascii="Times New Roman" w:hAnsi="Times New Roman" w:cs="Times New Roman"/>
          <w:sz w:val="22"/>
        </w:rPr>
        <w:t>cykloalifatické</w:t>
      </w:r>
      <w:proofErr w:type="spellEnd"/>
      <w:r w:rsidRPr="00BB146E">
        <w:rPr>
          <w:rFonts w:ascii="Times New Roman" w:hAnsi="Times New Roman" w:cs="Times New Roman"/>
          <w:sz w:val="22"/>
        </w:rPr>
        <w:t xml:space="preserve"> epoxidové pryskyřice. Izolátory z epoxidové pryskyřice se vyznačují dlouholetou životností ve venkovním prostředí a vykazují menší nároky na údržbu než izolátory porcelánové (odpadá čištění a ošetřování povrchu). Moderní konstrukce, nízká hmotnost, rozměrová přesnost a </w:t>
      </w:r>
      <w:proofErr w:type="spellStart"/>
      <w:r w:rsidRPr="00BB146E">
        <w:rPr>
          <w:rFonts w:ascii="Times New Roman" w:hAnsi="Times New Roman" w:cs="Times New Roman"/>
          <w:sz w:val="22"/>
        </w:rPr>
        <w:t>bezúdržbovost</w:t>
      </w:r>
      <w:proofErr w:type="spellEnd"/>
      <w:r w:rsidRPr="00BB146E">
        <w:rPr>
          <w:rFonts w:ascii="Times New Roman" w:hAnsi="Times New Roman" w:cs="Times New Roman"/>
          <w:sz w:val="22"/>
        </w:rPr>
        <w:t xml:space="preserve"> je předurčuje pro široké použití v elektrotechnickém průmyslu a energetice.</w:t>
      </w:r>
    </w:p>
    <w:p w:rsidR="0003303D" w:rsidRDefault="0003303D" w:rsidP="0003303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B146E" w:rsidRPr="00BB146E" w:rsidRDefault="00BB146E" w:rsidP="00BB146E">
      <w:pPr>
        <w:pStyle w:val="Bezmezer"/>
        <w:rPr>
          <w:rFonts w:ascii="Times New Roman" w:hAnsi="Times New Roman" w:cs="Times New Roman"/>
          <w:b/>
          <w:i/>
          <w:sz w:val="22"/>
        </w:rPr>
      </w:pPr>
      <w:r w:rsidRPr="00BB146E">
        <w:rPr>
          <w:rFonts w:ascii="Times New Roman" w:hAnsi="Times New Roman" w:cs="Times New Roman"/>
          <w:b/>
          <w:i/>
          <w:sz w:val="22"/>
        </w:rPr>
        <w:t>Průchodky pro vn a vvn</w:t>
      </w:r>
    </w:p>
    <w:p w:rsidR="00BB146E" w:rsidRPr="00BB146E" w:rsidRDefault="00BB146E" w:rsidP="00BB146E">
      <w:pPr>
        <w:pStyle w:val="Bezmezer"/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>Průchodka je průchodkový izolátor, který upevňuje a elektricky izoluje vodič při průchodu stěnou jiného potenciálu (zdí budovy, nádoby, přístroje nebo stroje). Podle účelu: pro transformátory, pro přístrojové transformátory a pro přístroje (vypínače,…). Průchodky jsou no</w:t>
      </w:r>
      <w:r w:rsidRPr="00BB146E">
        <w:rPr>
          <w:rFonts w:ascii="Times New Roman" w:hAnsi="Times New Roman" w:cs="Times New Roman"/>
          <w:sz w:val="22"/>
        </w:rPr>
        <w:t>r</w:t>
      </w:r>
      <w:r w:rsidRPr="00BB146E">
        <w:rPr>
          <w:rFonts w:ascii="Times New Roman" w:hAnsi="Times New Roman" w:cs="Times New Roman"/>
          <w:sz w:val="22"/>
        </w:rPr>
        <w:t>malizovány a je u nich třeba omezit vznik klouzavých výbojů. Materiál průchodek bývá: porcelán, papír (impregnovaný).</w:t>
      </w:r>
    </w:p>
    <w:p w:rsidR="00BB146E" w:rsidRDefault="00BB146E" w:rsidP="0003303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Cs w:val="24"/>
        </w:rPr>
      </w:pPr>
    </w:p>
    <w:p w:rsidR="0003303D" w:rsidRPr="00BB146E" w:rsidRDefault="00BB146E" w:rsidP="0003303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Cs w:val="24"/>
        </w:rPr>
      </w:pPr>
      <w:r w:rsidRPr="00BB146E">
        <w:rPr>
          <w:rFonts w:ascii="Times New Roman" w:hAnsi="Times New Roman" w:cs="Times New Roman"/>
          <w:b/>
          <w:i/>
          <w:szCs w:val="24"/>
        </w:rPr>
        <w:t>Kondenzátorové průchodky</w:t>
      </w:r>
    </w:p>
    <w:p w:rsidR="00BB146E" w:rsidRPr="00BB146E" w:rsidRDefault="00BB146E" w:rsidP="00BB146E">
      <w:pPr>
        <w:pStyle w:val="Bezmezer"/>
        <w:rPr>
          <w:rFonts w:ascii="Times New Roman" w:hAnsi="Times New Roman" w:cs="Times New Roman"/>
          <w:sz w:val="22"/>
        </w:rPr>
      </w:pPr>
      <w:r w:rsidRPr="00BB146E">
        <w:rPr>
          <w:rFonts w:ascii="Times New Roman" w:hAnsi="Times New Roman" w:cs="Times New Roman"/>
          <w:sz w:val="22"/>
        </w:rPr>
        <w:t xml:space="preserve">Hlavní částí kondenzátorových průchodek je těleso z izolačního materiálu, nejčastěji z tvrzeného papíru. Těleso je navinuto na kovovou trubku nebo svorník. Tato vnitřní elektroda může tvořit vodič, popřípadě je trubkou provlečeno lano. </w:t>
      </w:r>
      <w:proofErr w:type="spellStart"/>
      <w:r w:rsidRPr="00BB146E">
        <w:rPr>
          <w:rFonts w:ascii="Times New Roman" w:hAnsi="Times New Roman" w:cs="Times New Roman"/>
          <w:sz w:val="22"/>
        </w:rPr>
        <w:t>Souose</w:t>
      </w:r>
      <w:proofErr w:type="spellEnd"/>
      <w:r w:rsidRPr="00BB146E">
        <w:rPr>
          <w:rFonts w:ascii="Times New Roman" w:hAnsi="Times New Roman" w:cs="Times New Roman"/>
          <w:sz w:val="22"/>
        </w:rPr>
        <w:t xml:space="preserve"> s vnitřní elektrodou jsou v tělese uloženy potenciální vložky, jejichž délky se zmenšují s rostoucím průměrem jejich obvodu. Tyto vložky řídí rozložení elektrického pole. Objímka tvoří zároveň druhou elektrodu a je uzemněna. Venkovní průchodky jsou před povětrnostními vlivy chráněny keramickým pláštěm. Význam: může mít menší rozměr, je to v podstatě řada průchodek pro nižší napětí.</w:t>
      </w:r>
    </w:p>
    <w:sectPr w:rsidR="00BB146E" w:rsidRPr="00BB146E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72AEF"/>
    <w:rsid w:val="0003303D"/>
    <w:rsid w:val="000D340A"/>
    <w:rsid w:val="000F34DC"/>
    <w:rsid w:val="001D4F82"/>
    <w:rsid w:val="00331E7F"/>
    <w:rsid w:val="0040185C"/>
    <w:rsid w:val="004D1C42"/>
    <w:rsid w:val="004E64B9"/>
    <w:rsid w:val="00513120"/>
    <w:rsid w:val="00615765"/>
    <w:rsid w:val="006E749D"/>
    <w:rsid w:val="00945C74"/>
    <w:rsid w:val="00A1686D"/>
    <w:rsid w:val="00A951FE"/>
    <w:rsid w:val="00B9266A"/>
    <w:rsid w:val="00BB146E"/>
    <w:rsid w:val="00C42C96"/>
    <w:rsid w:val="00C72AEF"/>
    <w:rsid w:val="00CE024E"/>
    <w:rsid w:val="00D53E2E"/>
    <w:rsid w:val="00E070C3"/>
    <w:rsid w:val="00E158A1"/>
    <w:rsid w:val="00E750F6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paragraph" w:styleId="Nadpis2">
    <w:name w:val="heading 2"/>
    <w:basedOn w:val="Normln"/>
    <w:next w:val="Normln"/>
    <w:link w:val="Nadpis2Char"/>
    <w:qFormat/>
    <w:rsid w:val="00BB146E"/>
    <w:pPr>
      <w:keepNext/>
      <w:suppressAutoHyphens/>
      <w:spacing w:line="240" w:lineRule="auto"/>
      <w:outlineLvl w:val="1"/>
    </w:pPr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30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03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B146E"/>
    <w:pPr>
      <w:spacing w:line="240" w:lineRule="auto"/>
    </w:pPr>
  </w:style>
  <w:style w:type="character" w:customStyle="1" w:styleId="Nadpis2Char">
    <w:name w:val="Nadpis 2 Char"/>
    <w:basedOn w:val="Standardnpsmoodstavce"/>
    <w:link w:val="Nadpis2"/>
    <w:rsid w:val="00BB146E"/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character" w:customStyle="1" w:styleId="StylTimesNewRoman11bVlnovkovpodtren">
    <w:name w:val="Styl Times New Roman 11 b. Vlnovkové podtržení"/>
    <w:basedOn w:val="Standardnpsmoodstavce"/>
    <w:rsid w:val="00BB146E"/>
    <w:rPr>
      <w:rFonts w:ascii="Times New Roman" w:hAnsi="Times New Roman"/>
      <w:sz w:val="22"/>
      <w:u w:val="wa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5</cp:revision>
  <dcterms:created xsi:type="dcterms:W3CDTF">2010-05-17T15:40:00Z</dcterms:created>
  <dcterms:modified xsi:type="dcterms:W3CDTF">2010-05-18T12:57:00Z</dcterms:modified>
</cp:coreProperties>
</file>